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19F" w:rsidRDefault="00F26DC5">
      <w:pPr>
        <w:pStyle w:val="Heading1"/>
        <w:spacing w:before="76"/>
        <w:ind w:left="3474"/>
      </w:pPr>
      <w:r>
        <w:t>N</w:t>
      </w:r>
      <w:r w:rsidR="00AA0A65">
        <w:t>orth Waterfront Park Phase 3 &amp; 4</w:t>
      </w:r>
      <w:r>
        <w:t xml:space="preserve"> Wilmington, North Carolina</w:t>
      </w:r>
    </w:p>
    <w:p w:rsidR="00C7719F" w:rsidRDefault="00C7719F">
      <w:pPr>
        <w:pStyle w:val="BodyText"/>
        <w:spacing w:before="1"/>
        <w:rPr>
          <w:b/>
          <w:sz w:val="24"/>
        </w:rPr>
      </w:pPr>
    </w:p>
    <w:p w:rsidR="00C7719F" w:rsidRDefault="00F26DC5">
      <w:pPr>
        <w:ind w:left="3473" w:right="3194"/>
        <w:jc w:val="center"/>
        <w:rPr>
          <w:b/>
          <w:sz w:val="24"/>
        </w:rPr>
      </w:pPr>
      <w:r>
        <w:rPr>
          <w:b/>
          <w:sz w:val="24"/>
        </w:rPr>
        <w:t>BID PROPOSAL FORM</w:t>
      </w:r>
    </w:p>
    <w:p w:rsidR="00C7719F" w:rsidRDefault="00C7719F">
      <w:pPr>
        <w:pStyle w:val="BodyText"/>
        <w:spacing w:before="8"/>
        <w:rPr>
          <w:b/>
          <w:sz w:val="23"/>
        </w:rPr>
      </w:pPr>
    </w:p>
    <w:p w:rsidR="00C7719F" w:rsidRDefault="00F26DC5">
      <w:pPr>
        <w:pStyle w:val="BodyText"/>
        <w:tabs>
          <w:tab w:val="left" w:pos="4392"/>
        </w:tabs>
        <w:ind w:left="300"/>
      </w:pPr>
      <w:r>
        <w:t>BID PACKAGE</w:t>
      </w:r>
      <w:r>
        <w:rPr>
          <w:spacing w:val="-9"/>
        </w:rPr>
        <w:t xml:space="preserve"> </w:t>
      </w:r>
      <w:r>
        <w:t>TITLE:</w:t>
      </w:r>
      <w:r>
        <w:rPr>
          <w:spacing w:val="-1"/>
        </w:rPr>
        <w:t xml:space="preserve"> </w:t>
      </w:r>
      <w:r>
        <w:rPr>
          <w:w w:val="99"/>
          <w:u w:val="single"/>
        </w:rPr>
        <w:t xml:space="preserve"> </w:t>
      </w:r>
      <w:r>
        <w:rPr>
          <w:u w:val="single"/>
        </w:rPr>
        <w:tab/>
      </w:r>
    </w:p>
    <w:p w:rsidR="00C7719F" w:rsidRDefault="00C7719F">
      <w:pPr>
        <w:pStyle w:val="BodyText"/>
        <w:spacing w:before="2"/>
        <w:rPr>
          <w:sz w:val="12"/>
        </w:rPr>
      </w:pPr>
    </w:p>
    <w:p w:rsidR="00C7719F" w:rsidRDefault="00F26DC5">
      <w:pPr>
        <w:pStyle w:val="BodyText"/>
        <w:tabs>
          <w:tab w:val="left" w:pos="3225"/>
        </w:tabs>
        <w:spacing w:before="91"/>
        <w:ind w:left="300"/>
      </w:pPr>
      <w:r>
        <w:t>Date:</w:t>
      </w:r>
      <w:r>
        <w:rPr>
          <w:u w:val="single"/>
        </w:rPr>
        <w:t xml:space="preserve"> </w:t>
      </w:r>
      <w:r>
        <w:rPr>
          <w:u w:val="single"/>
        </w:rPr>
        <w:tab/>
      </w:r>
    </w:p>
    <w:p w:rsidR="00C7719F" w:rsidRDefault="00C7719F">
      <w:pPr>
        <w:pStyle w:val="BodyText"/>
        <w:spacing w:before="11"/>
        <w:rPr>
          <w:sz w:val="11"/>
        </w:rPr>
      </w:pPr>
    </w:p>
    <w:p w:rsidR="00C7719F" w:rsidRDefault="00F26DC5">
      <w:pPr>
        <w:pStyle w:val="BodyText"/>
        <w:tabs>
          <w:tab w:val="left" w:pos="6061"/>
        </w:tabs>
        <w:spacing w:before="91"/>
        <w:ind w:left="300"/>
      </w:pPr>
      <w:r>
        <w:t>Bid</w:t>
      </w:r>
      <w:r>
        <w:rPr>
          <w:spacing w:val="-1"/>
        </w:rPr>
        <w:t xml:space="preserve"> </w:t>
      </w:r>
      <w:r>
        <w:t>Proposal</w:t>
      </w:r>
      <w:r>
        <w:rPr>
          <w:spacing w:val="-1"/>
        </w:rPr>
        <w:t xml:space="preserve"> </w:t>
      </w:r>
      <w:r>
        <w:t>of:</w:t>
      </w:r>
      <w:r>
        <w:rPr>
          <w:u w:val="single"/>
        </w:rPr>
        <w:t xml:space="preserve"> </w:t>
      </w:r>
      <w:r>
        <w:rPr>
          <w:u w:val="single"/>
        </w:rPr>
        <w:tab/>
      </w:r>
      <w:r>
        <w:t>(hereinafter called</w:t>
      </w:r>
      <w:r>
        <w:rPr>
          <w:spacing w:val="2"/>
        </w:rPr>
        <w:t xml:space="preserve"> </w:t>
      </w:r>
      <w:r>
        <w:t>“Bidder”)</w:t>
      </w:r>
    </w:p>
    <w:p w:rsidR="00C7719F" w:rsidRDefault="00F26DC5">
      <w:pPr>
        <w:spacing w:before="2" w:line="184" w:lineRule="exact"/>
        <w:ind w:left="3181"/>
        <w:rPr>
          <w:i/>
          <w:sz w:val="16"/>
        </w:rPr>
      </w:pPr>
      <w:r>
        <w:rPr>
          <w:i/>
          <w:sz w:val="16"/>
        </w:rPr>
        <w:t>(Name of Firm)</w:t>
      </w:r>
    </w:p>
    <w:p w:rsidR="00C7719F" w:rsidRDefault="00F26DC5">
      <w:pPr>
        <w:pStyle w:val="BodyText"/>
        <w:tabs>
          <w:tab w:val="left" w:pos="5386"/>
        </w:tabs>
        <w:spacing w:line="230" w:lineRule="exact"/>
        <w:ind w:left="300"/>
      </w:pPr>
      <w:r>
        <w:t>a(n)</w:t>
      </w:r>
      <w:r>
        <w:rPr>
          <w:u w:val="single"/>
        </w:rPr>
        <w:t xml:space="preserve"> </w:t>
      </w:r>
      <w:r>
        <w:rPr>
          <w:u w:val="single"/>
        </w:rPr>
        <w:tab/>
      </w:r>
      <w:r>
        <w:t>organized and existing under the laws of</w:t>
      </w:r>
      <w:r>
        <w:rPr>
          <w:spacing w:val="2"/>
        </w:rPr>
        <w:t xml:space="preserve"> </w:t>
      </w:r>
      <w:r>
        <w:t>the</w:t>
      </w:r>
    </w:p>
    <w:p w:rsidR="00C7719F" w:rsidRDefault="00F26DC5">
      <w:pPr>
        <w:spacing w:before="1" w:line="183" w:lineRule="exact"/>
        <w:ind w:left="1740"/>
        <w:rPr>
          <w:i/>
          <w:sz w:val="16"/>
        </w:rPr>
      </w:pPr>
      <w:r>
        <w:rPr>
          <w:i/>
          <w:sz w:val="16"/>
        </w:rPr>
        <w:t>(corporation, partnership, or individual)</w:t>
      </w:r>
    </w:p>
    <w:p w:rsidR="00C7719F" w:rsidRDefault="00F26DC5">
      <w:pPr>
        <w:pStyle w:val="BodyText"/>
        <w:tabs>
          <w:tab w:val="left" w:pos="4620"/>
        </w:tabs>
        <w:spacing w:line="229" w:lineRule="exact"/>
        <w:ind w:left="300"/>
      </w:pPr>
      <w:r>
        <w:t>State</w:t>
      </w:r>
      <w:r>
        <w:rPr>
          <w:spacing w:val="-1"/>
        </w:rPr>
        <w:t xml:space="preserve"> </w:t>
      </w:r>
      <w:r>
        <w:t>of</w:t>
      </w:r>
      <w:r>
        <w:rPr>
          <w:u w:val="single"/>
        </w:rPr>
        <w:t xml:space="preserve"> </w:t>
      </w:r>
      <w:r>
        <w:rPr>
          <w:u w:val="single"/>
        </w:rPr>
        <w:tab/>
      </w:r>
      <w:r>
        <w:t>.</w:t>
      </w:r>
    </w:p>
    <w:p w:rsidR="00C7719F" w:rsidRDefault="00C7719F">
      <w:pPr>
        <w:pStyle w:val="BodyText"/>
        <w:spacing w:before="2"/>
        <w:rPr>
          <w:sz w:val="12"/>
        </w:rPr>
      </w:pPr>
    </w:p>
    <w:p w:rsidR="00C7719F" w:rsidRDefault="00F26DC5">
      <w:pPr>
        <w:pStyle w:val="BodyText"/>
        <w:tabs>
          <w:tab w:val="left" w:pos="8266"/>
        </w:tabs>
        <w:spacing w:before="91"/>
        <w:ind w:left="300"/>
      </w:pPr>
      <w:r>
        <w:t>Bidder’s North Carolina State License Number (as</w:t>
      </w:r>
      <w:r>
        <w:rPr>
          <w:spacing w:val="-18"/>
        </w:rPr>
        <w:t xml:space="preserve"> </w:t>
      </w:r>
      <w:r>
        <w:t>applicable):</w:t>
      </w:r>
      <w:r>
        <w:rPr>
          <w:u w:val="single"/>
        </w:rPr>
        <w:t xml:space="preserve"> </w:t>
      </w:r>
      <w:r>
        <w:rPr>
          <w:u w:val="single"/>
        </w:rPr>
        <w:tab/>
      </w:r>
    </w:p>
    <w:p w:rsidR="00C7719F" w:rsidRDefault="00C7719F">
      <w:pPr>
        <w:pStyle w:val="BodyText"/>
        <w:spacing w:before="3"/>
        <w:rPr>
          <w:sz w:val="12"/>
        </w:rPr>
      </w:pPr>
    </w:p>
    <w:p w:rsidR="00C7719F" w:rsidRDefault="00F26DC5">
      <w:pPr>
        <w:pStyle w:val="Heading2"/>
        <w:tabs>
          <w:tab w:val="left" w:pos="1020"/>
        </w:tabs>
        <w:spacing w:before="91" w:line="242" w:lineRule="auto"/>
        <w:ind w:left="1020" w:right="4184" w:hanging="720"/>
      </w:pPr>
      <w:r>
        <w:rPr>
          <w:b w:val="0"/>
        </w:rPr>
        <w:t>TO:</w:t>
      </w:r>
      <w:r>
        <w:rPr>
          <w:b w:val="0"/>
        </w:rPr>
        <w:tab/>
      </w:r>
      <w:r>
        <w:t>City of Wilmington</w:t>
      </w:r>
      <w:r>
        <w:rPr>
          <w:b w:val="0"/>
        </w:rPr>
        <w:t xml:space="preserve">/ </w:t>
      </w:r>
      <w:r>
        <w:t>Clancy &amp; Theys Construction</w:t>
      </w:r>
      <w:r>
        <w:rPr>
          <w:spacing w:val="-14"/>
        </w:rPr>
        <w:t xml:space="preserve"> </w:t>
      </w:r>
      <w:r>
        <w:t>Company TBD</w:t>
      </w:r>
    </w:p>
    <w:p w:rsidR="00C7719F" w:rsidRDefault="00F26DC5">
      <w:pPr>
        <w:spacing w:line="229" w:lineRule="exact"/>
        <w:ind w:left="1020"/>
        <w:rPr>
          <w:b/>
          <w:sz w:val="20"/>
        </w:rPr>
      </w:pPr>
      <w:r>
        <w:rPr>
          <w:b/>
          <w:sz w:val="20"/>
        </w:rPr>
        <w:t>Attention: David Gadalla</w:t>
      </w:r>
    </w:p>
    <w:p w:rsidR="00C7719F" w:rsidRDefault="00C7719F">
      <w:pPr>
        <w:pStyle w:val="BodyText"/>
        <w:spacing w:before="7"/>
        <w:rPr>
          <w:b/>
          <w:sz w:val="19"/>
        </w:rPr>
      </w:pPr>
    </w:p>
    <w:p w:rsidR="00C7719F" w:rsidRDefault="00F26DC5">
      <w:pPr>
        <w:pStyle w:val="BodyText"/>
        <w:ind w:left="300"/>
        <w:jc w:val="both"/>
      </w:pPr>
      <w:r>
        <w:t>The Bidder, in compliance with Instruction to Bidders for the above referenced project – Bid Package</w:t>
      </w:r>
    </w:p>
    <w:p w:rsidR="00C7719F" w:rsidRDefault="00F26DC5">
      <w:pPr>
        <w:pStyle w:val="BodyText"/>
        <w:tabs>
          <w:tab w:val="left" w:pos="1800"/>
        </w:tabs>
        <w:spacing w:before="1"/>
        <w:ind w:left="300" w:right="374"/>
        <w:jc w:val="both"/>
      </w:pPr>
      <w:r>
        <w:rPr>
          <w:w w:val="99"/>
          <w:u w:val="single"/>
        </w:rPr>
        <w:t xml:space="preserve"> </w:t>
      </w:r>
      <w:r>
        <w:rPr>
          <w:u w:val="single"/>
        </w:rPr>
        <w:tab/>
      </w:r>
      <w:r>
        <w:t xml:space="preserve">, having examined the complete contract documents including plans and specifications prepared by </w:t>
      </w:r>
      <w:r>
        <w:rPr>
          <w:b/>
        </w:rPr>
        <w:t xml:space="preserve">Hargreaves Jones and their consultants </w:t>
      </w:r>
      <w:r>
        <w:t>(See Attachment 1 – Document Log) and the Bid Manual prepared by Clancy &amp; Theys, Cons</w:t>
      </w:r>
      <w:r w:rsidR="00AA0A65">
        <w:t>truction Manager, dated Dec 19</w:t>
      </w:r>
      <w:r>
        <w:t xml:space="preserve">, 2019, and being familiar with the site of the proposed work, and with all of the conditions surrounding the construction of the proposed project, including availability of materials and labor, hereby proposes to furnish all labor, materials, engineering, permits, fees, taxes, insurance, scaffolding, hoisting, tools, equipment machinery, equipment rentals, transportation, supervision, clean-up, and safety measures to perform all work and furnish all services necessary to provide the entire scope of work indicated in this Bid Package, and </w:t>
      </w:r>
      <w:r>
        <w:rPr>
          <w:i/>
        </w:rPr>
        <w:t>Attachment #1- Scope of Work</w:t>
      </w:r>
      <w:r>
        <w:t>, for the prices indicated on this Form of Proposal. These prices are to cover all expenses incurred in performing the work required for this Bid Package Scope of Work.</w:t>
      </w:r>
    </w:p>
    <w:p w:rsidR="00C7719F" w:rsidRDefault="00C7719F">
      <w:pPr>
        <w:pStyle w:val="BodyText"/>
        <w:spacing w:before="11"/>
        <w:rPr>
          <w:sz w:val="19"/>
        </w:rPr>
      </w:pPr>
    </w:p>
    <w:p w:rsidR="00C7719F" w:rsidRDefault="00F26DC5">
      <w:pPr>
        <w:pStyle w:val="BodyText"/>
        <w:ind w:left="300" w:right="377"/>
        <w:jc w:val="both"/>
      </w:pPr>
      <w:r>
        <w:t>The Bidder acknowledges that he/she has read and familiarized him or herself with the Minority Business Enterprise Participation in Construction and Purchase Contracts Policy in the Bid Manual, and further agrees to fully incorporate and participate with this program. The Bidder has also completed and attached to this bid proposal, the required forms “State of North Carolina Affidavit A-Listing of Good Faith Efforts” and “Identification of Minority Business Participation” OR “State of North Carolina Affidavit B-Intent to Perform Contract with Own Workforce.”</w:t>
      </w:r>
    </w:p>
    <w:p w:rsidR="00C7719F" w:rsidRDefault="00C7719F">
      <w:pPr>
        <w:pStyle w:val="BodyText"/>
      </w:pPr>
    </w:p>
    <w:p w:rsidR="00C7719F" w:rsidRDefault="00F26DC5">
      <w:pPr>
        <w:pStyle w:val="BodyText"/>
        <w:ind w:left="300" w:right="379"/>
        <w:jc w:val="both"/>
      </w:pPr>
      <w:r>
        <w:t>The Bidder agrees to enter into a Subcontract Agreement with Construction Manager for the bid amount indicated in the appropriate spaces on this form, which is based upon the information contained in the plans and specifications, the Bid Manual, and the Scope of Work defined in the Attachment #1 - Scope of Work, and including work that might be considered a part of this trade’s standard scope of work, but is not specifically indicated herein.</w:t>
      </w:r>
    </w:p>
    <w:p w:rsidR="00C7719F" w:rsidRDefault="00C7719F">
      <w:pPr>
        <w:pStyle w:val="BodyText"/>
        <w:spacing w:before="11"/>
        <w:rPr>
          <w:sz w:val="19"/>
        </w:rPr>
      </w:pPr>
    </w:p>
    <w:p w:rsidR="00C7719F" w:rsidRDefault="00F26DC5">
      <w:pPr>
        <w:pStyle w:val="BodyText"/>
        <w:ind w:left="300" w:right="379"/>
        <w:jc w:val="both"/>
      </w:pPr>
      <w:r>
        <w:t>After Bid Proposals are received, tabulated and evaluated by the Construction Manager, and the successful Bidder for each Bid Package has been determined, said Bidder agrees to meet immediately with the Construction Manager at Clancy &amp; Theys’ office for purposes of determining that the bidder has included a complete scope of work in their proposal. For purposes of these meetings, the Bidder shall be prepared to review 1) the construction schedule and the required manpower to meet this schedule, 2) a list of all Sub-Subcontractors and Suppliers, and 3) a list of all items, materials and their manufacturers proposed for use in the work as required by the Construction</w:t>
      </w:r>
      <w:r>
        <w:rPr>
          <w:spacing w:val="-16"/>
        </w:rPr>
        <w:t xml:space="preserve"> </w:t>
      </w:r>
      <w:r>
        <w:t>Manager.</w:t>
      </w:r>
    </w:p>
    <w:p w:rsidR="00C7719F" w:rsidRDefault="00C7719F">
      <w:pPr>
        <w:pStyle w:val="BodyText"/>
        <w:rPr>
          <w:sz w:val="22"/>
        </w:rPr>
      </w:pPr>
    </w:p>
    <w:p w:rsidR="00C7719F" w:rsidRDefault="00C7719F">
      <w:pPr>
        <w:pStyle w:val="BodyText"/>
        <w:rPr>
          <w:sz w:val="22"/>
        </w:rPr>
      </w:pPr>
    </w:p>
    <w:p w:rsidR="00C7719F" w:rsidRDefault="00C7719F">
      <w:pPr>
        <w:pStyle w:val="BodyText"/>
        <w:rPr>
          <w:sz w:val="22"/>
        </w:rPr>
      </w:pPr>
    </w:p>
    <w:p w:rsidR="00C7719F" w:rsidRDefault="00C7719F">
      <w:pPr>
        <w:pStyle w:val="BodyText"/>
        <w:rPr>
          <w:sz w:val="22"/>
        </w:rPr>
      </w:pPr>
    </w:p>
    <w:p w:rsidR="00C7719F" w:rsidRDefault="00C7719F">
      <w:pPr>
        <w:pStyle w:val="BodyText"/>
        <w:rPr>
          <w:sz w:val="22"/>
        </w:rPr>
      </w:pPr>
    </w:p>
    <w:p w:rsidR="00C7719F" w:rsidRDefault="00C7719F">
      <w:pPr>
        <w:pStyle w:val="BodyText"/>
        <w:rPr>
          <w:sz w:val="22"/>
        </w:rPr>
      </w:pPr>
    </w:p>
    <w:p w:rsidR="00C7719F" w:rsidRDefault="00C7719F">
      <w:pPr>
        <w:pStyle w:val="BodyText"/>
        <w:rPr>
          <w:sz w:val="22"/>
        </w:rPr>
      </w:pPr>
    </w:p>
    <w:p w:rsidR="00C7719F" w:rsidRDefault="00C7719F">
      <w:pPr>
        <w:pStyle w:val="BodyText"/>
        <w:rPr>
          <w:sz w:val="26"/>
        </w:rPr>
      </w:pPr>
    </w:p>
    <w:p w:rsidR="00C7719F" w:rsidRDefault="00F26DC5">
      <w:pPr>
        <w:pStyle w:val="BodyText"/>
        <w:ind w:left="300"/>
        <w:jc w:val="both"/>
      </w:pPr>
      <w:r>
        <w:t xml:space="preserve">The Bidder acknowledges receipt of the following </w:t>
      </w:r>
      <w:r>
        <w:rPr>
          <w:i/>
        </w:rPr>
        <w:t xml:space="preserve">Addenda </w:t>
      </w:r>
      <w:r>
        <w:t>issued by the Architect:</w:t>
      </w:r>
    </w:p>
    <w:p w:rsidR="00C7719F" w:rsidRDefault="00C7719F">
      <w:pPr>
        <w:jc w:val="both"/>
        <w:sectPr w:rsidR="00C7719F">
          <w:footerReference w:type="default" r:id="rId6"/>
          <w:type w:val="continuous"/>
          <w:pgSz w:w="12240" w:h="15840"/>
          <w:pgMar w:top="640" w:right="700" w:bottom="1180" w:left="1140" w:header="720" w:footer="989" w:gutter="0"/>
          <w:pgNumType w:start="1"/>
          <w:cols w:space="720"/>
        </w:sectPr>
      </w:pPr>
    </w:p>
    <w:p w:rsidR="00C7719F" w:rsidRDefault="00F26DC5">
      <w:pPr>
        <w:pStyle w:val="BodyText"/>
        <w:tabs>
          <w:tab w:val="left" w:pos="2280"/>
          <w:tab w:val="left" w:pos="4125"/>
          <w:tab w:val="left" w:pos="4800"/>
          <w:tab w:val="left" w:pos="6781"/>
          <w:tab w:val="left" w:pos="8806"/>
        </w:tabs>
        <w:spacing w:before="73"/>
        <w:ind w:left="300" w:right="1591"/>
        <w:jc w:val="both"/>
      </w:pPr>
      <w:r>
        <w:lastRenderedPageBreak/>
        <w:t>Addenda</w:t>
      </w:r>
      <w:r>
        <w:rPr>
          <w:spacing w:val="-2"/>
        </w:rPr>
        <w:t xml:space="preserve"> </w:t>
      </w:r>
      <w:r>
        <w:t>No.</w:t>
      </w:r>
      <w:r>
        <w:rPr>
          <w:u w:val="single"/>
        </w:rPr>
        <w:t xml:space="preserve"> </w:t>
      </w:r>
      <w:r>
        <w:rPr>
          <w:u w:val="single"/>
        </w:rPr>
        <w:tab/>
      </w:r>
      <w:r>
        <w:t>Dated</w:t>
      </w:r>
      <w:r>
        <w:rPr>
          <w:u w:val="single"/>
        </w:rPr>
        <w:t xml:space="preserve"> </w:t>
      </w:r>
      <w:r>
        <w:rPr>
          <w:u w:val="single"/>
        </w:rPr>
        <w:tab/>
      </w:r>
      <w:r>
        <w:tab/>
        <w:t>Addenda</w:t>
      </w:r>
      <w:r>
        <w:rPr>
          <w:spacing w:val="-1"/>
        </w:rPr>
        <w:t xml:space="preserve"> </w:t>
      </w:r>
      <w:r>
        <w:t>No.</w:t>
      </w:r>
      <w:r>
        <w:rPr>
          <w:u w:val="single"/>
        </w:rPr>
        <w:t xml:space="preserve"> </w:t>
      </w:r>
      <w:r>
        <w:rPr>
          <w:u w:val="single"/>
        </w:rPr>
        <w:tab/>
      </w:r>
      <w:r>
        <w:t>Dated</w:t>
      </w:r>
      <w:r>
        <w:rPr>
          <w:u w:val="single"/>
        </w:rPr>
        <w:tab/>
      </w:r>
      <w:r>
        <w:t xml:space="preserve"> Addenda</w:t>
      </w:r>
      <w:r>
        <w:rPr>
          <w:spacing w:val="-2"/>
        </w:rPr>
        <w:t xml:space="preserve"> </w:t>
      </w:r>
      <w:r>
        <w:t>No.</w:t>
      </w:r>
      <w:r>
        <w:rPr>
          <w:u w:val="single"/>
        </w:rPr>
        <w:t xml:space="preserve"> </w:t>
      </w:r>
      <w:r>
        <w:rPr>
          <w:u w:val="single"/>
        </w:rPr>
        <w:tab/>
      </w:r>
      <w:r>
        <w:t>Dated</w:t>
      </w:r>
      <w:r>
        <w:rPr>
          <w:u w:val="single"/>
        </w:rPr>
        <w:t xml:space="preserve"> </w:t>
      </w:r>
      <w:r>
        <w:rPr>
          <w:u w:val="single"/>
        </w:rPr>
        <w:tab/>
      </w:r>
      <w:r>
        <w:tab/>
        <w:t>Addenda</w:t>
      </w:r>
      <w:r>
        <w:rPr>
          <w:spacing w:val="-1"/>
        </w:rPr>
        <w:t xml:space="preserve"> </w:t>
      </w:r>
      <w:r>
        <w:t>No.</w:t>
      </w:r>
      <w:r>
        <w:rPr>
          <w:u w:val="single"/>
        </w:rPr>
        <w:t xml:space="preserve"> </w:t>
      </w:r>
      <w:r>
        <w:rPr>
          <w:u w:val="single"/>
        </w:rPr>
        <w:tab/>
      </w:r>
      <w:r>
        <w:t>Dated</w:t>
      </w:r>
      <w:r>
        <w:rPr>
          <w:u w:val="single"/>
        </w:rPr>
        <w:tab/>
      </w:r>
      <w:r>
        <w:t xml:space="preserve"> Addenda</w:t>
      </w:r>
      <w:r>
        <w:rPr>
          <w:spacing w:val="-2"/>
        </w:rPr>
        <w:t xml:space="preserve"> </w:t>
      </w:r>
      <w:r>
        <w:t>No.</w:t>
      </w:r>
      <w:r>
        <w:rPr>
          <w:u w:val="single"/>
        </w:rPr>
        <w:t xml:space="preserve"> </w:t>
      </w:r>
      <w:r>
        <w:rPr>
          <w:u w:val="single"/>
        </w:rPr>
        <w:tab/>
      </w:r>
      <w:r>
        <w:t>Dated</w:t>
      </w:r>
      <w:r>
        <w:rPr>
          <w:u w:val="single"/>
        </w:rPr>
        <w:t xml:space="preserve"> </w:t>
      </w:r>
      <w:r>
        <w:rPr>
          <w:u w:val="single"/>
        </w:rPr>
        <w:tab/>
      </w:r>
      <w:r>
        <w:tab/>
        <w:t>Addenda</w:t>
      </w:r>
      <w:r>
        <w:rPr>
          <w:spacing w:val="-1"/>
        </w:rPr>
        <w:t xml:space="preserve"> </w:t>
      </w:r>
      <w:r>
        <w:t>No.</w:t>
      </w:r>
      <w:r>
        <w:rPr>
          <w:u w:val="single"/>
        </w:rPr>
        <w:t xml:space="preserve"> </w:t>
      </w:r>
      <w:r>
        <w:rPr>
          <w:u w:val="single"/>
        </w:rPr>
        <w:tab/>
      </w:r>
      <w:r>
        <w:t>Dated</w:t>
      </w:r>
      <w:r>
        <w:rPr>
          <w:spacing w:val="1"/>
        </w:rPr>
        <w:t xml:space="preserve"> </w:t>
      </w:r>
      <w:r>
        <w:rPr>
          <w:w w:val="99"/>
          <w:u w:val="single"/>
        </w:rPr>
        <w:t xml:space="preserve"> </w:t>
      </w:r>
      <w:r>
        <w:rPr>
          <w:u w:val="single"/>
        </w:rPr>
        <w:tab/>
      </w:r>
    </w:p>
    <w:p w:rsidR="00C7719F" w:rsidRDefault="00C7719F">
      <w:pPr>
        <w:pStyle w:val="BodyText"/>
        <w:rPr>
          <w:sz w:val="16"/>
        </w:rPr>
      </w:pPr>
    </w:p>
    <w:p w:rsidR="00C7719F" w:rsidRDefault="00F26DC5">
      <w:pPr>
        <w:pStyle w:val="BodyText"/>
        <w:tabs>
          <w:tab w:val="left" w:pos="2892"/>
          <w:tab w:val="left" w:pos="4514"/>
          <w:tab w:val="left" w:pos="4820"/>
          <w:tab w:val="left" w:pos="7402"/>
          <w:tab w:val="left" w:pos="9706"/>
        </w:tabs>
        <w:spacing w:before="91"/>
        <w:ind w:left="300" w:right="691"/>
      </w:pPr>
      <w:r>
        <w:t xml:space="preserve">The Bidder acknowledges receipt of the following </w:t>
      </w:r>
      <w:r>
        <w:rPr>
          <w:i/>
        </w:rPr>
        <w:t xml:space="preserve">Clarification Letters </w:t>
      </w:r>
      <w:r>
        <w:t>issued by the Construction Manager: Clarification</w:t>
      </w:r>
      <w:r>
        <w:rPr>
          <w:spacing w:val="-1"/>
        </w:rPr>
        <w:t xml:space="preserve"> </w:t>
      </w:r>
      <w:r>
        <w:t>Letter</w:t>
      </w:r>
      <w:r>
        <w:rPr>
          <w:spacing w:val="-1"/>
        </w:rPr>
        <w:t xml:space="preserve"> </w:t>
      </w:r>
      <w:r>
        <w:t>No.</w:t>
      </w:r>
      <w:r>
        <w:rPr>
          <w:u w:val="single"/>
        </w:rPr>
        <w:t xml:space="preserve"> </w:t>
      </w:r>
      <w:r>
        <w:rPr>
          <w:u w:val="single"/>
        </w:rPr>
        <w:tab/>
      </w:r>
      <w:r>
        <w:t>Dated</w:t>
      </w:r>
      <w:r>
        <w:rPr>
          <w:u w:val="single"/>
        </w:rPr>
        <w:t xml:space="preserve"> </w:t>
      </w:r>
      <w:r>
        <w:rPr>
          <w:u w:val="single"/>
        </w:rPr>
        <w:tab/>
      </w:r>
      <w:r>
        <w:tab/>
        <w:t>Clarification</w:t>
      </w:r>
      <w:r>
        <w:rPr>
          <w:spacing w:val="-2"/>
        </w:rPr>
        <w:t xml:space="preserve"> </w:t>
      </w:r>
      <w:r>
        <w:t>Letter</w:t>
      </w:r>
      <w:r>
        <w:rPr>
          <w:spacing w:val="-1"/>
        </w:rPr>
        <w:t xml:space="preserve"> </w:t>
      </w:r>
      <w:r>
        <w:t>No.</w:t>
      </w:r>
      <w:r>
        <w:rPr>
          <w:u w:val="single"/>
        </w:rPr>
        <w:t xml:space="preserve"> </w:t>
      </w:r>
      <w:r>
        <w:rPr>
          <w:u w:val="single"/>
        </w:rPr>
        <w:tab/>
      </w:r>
      <w:r>
        <w:t>Dated</w:t>
      </w:r>
      <w:r>
        <w:rPr>
          <w:u w:val="single"/>
        </w:rPr>
        <w:tab/>
      </w:r>
      <w:r>
        <w:t xml:space="preserve"> Clarification</w:t>
      </w:r>
      <w:r>
        <w:rPr>
          <w:spacing w:val="-1"/>
        </w:rPr>
        <w:t xml:space="preserve"> </w:t>
      </w:r>
      <w:r>
        <w:t>Letter</w:t>
      </w:r>
      <w:r>
        <w:rPr>
          <w:spacing w:val="-1"/>
        </w:rPr>
        <w:t xml:space="preserve"> </w:t>
      </w:r>
      <w:r>
        <w:t>No.</w:t>
      </w:r>
      <w:r>
        <w:rPr>
          <w:u w:val="single"/>
        </w:rPr>
        <w:t xml:space="preserve"> </w:t>
      </w:r>
      <w:r>
        <w:rPr>
          <w:u w:val="single"/>
        </w:rPr>
        <w:tab/>
      </w:r>
      <w:r>
        <w:t>Dated</w:t>
      </w:r>
      <w:r>
        <w:rPr>
          <w:u w:val="single"/>
        </w:rPr>
        <w:t xml:space="preserve"> </w:t>
      </w:r>
      <w:r>
        <w:rPr>
          <w:u w:val="single"/>
        </w:rPr>
        <w:tab/>
      </w:r>
      <w:r>
        <w:tab/>
        <w:t>Clarification</w:t>
      </w:r>
      <w:r>
        <w:rPr>
          <w:spacing w:val="-2"/>
        </w:rPr>
        <w:t xml:space="preserve"> </w:t>
      </w:r>
      <w:r>
        <w:t>Letter</w:t>
      </w:r>
      <w:r>
        <w:rPr>
          <w:spacing w:val="-1"/>
        </w:rPr>
        <w:t xml:space="preserve"> </w:t>
      </w:r>
      <w:r>
        <w:t>No.</w:t>
      </w:r>
      <w:r>
        <w:rPr>
          <w:u w:val="single"/>
        </w:rPr>
        <w:t xml:space="preserve"> </w:t>
      </w:r>
      <w:r>
        <w:rPr>
          <w:u w:val="single"/>
        </w:rPr>
        <w:tab/>
      </w:r>
      <w:r>
        <w:t>Dated</w:t>
      </w:r>
      <w:r>
        <w:rPr>
          <w:u w:val="single"/>
        </w:rPr>
        <w:tab/>
      </w:r>
      <w:r>
        <w:t xml:space="preserve"> Clarification</w:t>
      </w:r>
      <w:r>
        <w:rPr>
          <w:spacing w:val="-1"/>
        </w:rPr>
        <w:t xml:space="preserve"> </w:t>
      </w:r>
      <w:r>
        <w:t>Letter</w:t>
      </w:r>
      <w:r>
        <w:rPr>
          <w:spacing w:val="-1"/>
        </w:rPr>
        <w:t xml:space="preserve"> </w:t>
      </w:r>
      <w:r>
        <w:t>No.</w:t>
      </w:r>
      <w:r>
        <w:rPr>
          <w:u w:val="single"/>
        </w:rPr>
        <w:t xml:space="preserve"> </w:t>
      </w:r>
      <w:r>
        <w:rPr>
          <w:u w:val="single"/>
        </w:rPr>
        <w:tab/>
      </w:r>
      <w:r>
        <w:t>Dated</w:t>
      </w:r>
      <w:r>
        <w:rPr>
          <w:u w:val="single"/>
        </w:rPr>
        <w:t xml:space="preserve"> </w:t>
      </w:r>
      <w:r>
        <w:rPr>
          <w:u w:val="single"/>
        </w:rPr>
        <w:tab/>
      </w:r>
      <w:r>
        <w:tab/>
        <w:t>Clarification</w:t>
      </w:r>
      <w:r>
        <w:rPr>
          <w:spacing w:val="-2"/>
        </w:rPr>
        <w:t xml:space="preserve"> </w:t>
      </w:r>
      <w:r>
        <w:t>Letter</w:t>
      </w:r>
      <w:r>
        <w:rPr>
          <w:spacing w:val="-1"/>
        </w:rPr>
        <w:t xml:space="preserve"> </w:t>
      </w:r>
      <w:r>
        <w:t>No.</w:t>
      </w:r>
      <w:r>
        <w:rPr>
          <w:u w:val="single"/>
        </w:rPr>
        <w:t xml:space="preserve"> </w:t>
      </w:r>
      <w:r>
        <w:rPr>
          <w:u w:val="single"/>
        </w:rPr>
        <w:tab/>
      </w:r>
      <w:r>
        <w:t>Dated</w:t>
      </w:r>
      <w:r>
        <w:rPr>
          <w:u w:val="single"/>
        </w:rPr>
        <w:tab/>
      </w:r>
      <w:r>
        <w:t xml:space="preserve"> Clarification</w:t>
      </w:r>
      <w:r>
        <w:rPr>
          <w:spacing w:val="-1"/>
        </w:rPr>
        <w:t xml:space="preserve"> </w:t>
      </w:r>
      <w:r>
        <w:t>Letter</w:t>
      </w:r>
      <w:r>
        <w:rPr>
          <w:spacing w:val="-1"/>
        </w:rPr>
        <w:t xml:space="preserve"> </w:t>
      </w:r>
      <w:r>
        <w:t>No.</w:t>
      </w:r>
      <w:r>
        <w:rPr>
          <w:u w:val="single"/>
        </w:rPr>
        <w:t xml:space="preserve"> </w:t>
      </w:r>
      <w:r>
        <w:rPr>
          <w:u w:val="single"/>
        </w:rPr>
        <w:tab/>
      </w:r>
      <w:r>
        <w:t>Dated</w:t>
      </w:r>
      <w:r>
        <w:rPr>
          <w:u w:val="single"/>
        </w:rPr>
        <w:t xml:space="preserve"> </w:t>
      </w:r>
      <w:r>
        <w:rPr>
          <w:u w:val="single"/>
        </w:rPr>
        <w:tab/>
      </w:r>
      <w:r>
        <w:tab/>
        <w:t>Clarification</w:t>
      </w:r>
      <w:r>
        <w:rPr>
          <w:spacing w:val="-2"/>
        </w:rPr>
        <w:t xml:space="preserve"> </w:t>
      </w:r>
      <w:r>
        <w:t>Letter</w:t>
      </w:r>
      <w:r>
        <w:rPr>
          <w:spacing w:val="-1"/>
        </w:rPr>
        <w:t xml:space="preserve"> </w:t>
      </w:r>
      <w:r>
        <w:t>No.</w:t>
      </w:r>
      <w:r>
        <w:rPr>
          <w:u w:val="single"/>
        </w:rPr>
        <w:t xml:space="preserve"> </w:t>
      </w:r>
      <w:r>
        <w:rPr>
          <w:u w:val="single"/>
        </w:rPr>
        <w:tab/>
      </w:r>
      <w:r>
        <w:t>Dated</w:t>
      </w:r>
      <w:r>
        <w:rPr>
          <w:u w:val="single"/>
        </w:rPr>
        <w:tab/>
      </w:r>
      <w:r>
        <w:t xml:space="preserve"> Clarification</w:t>
      </w:r>
      <w:r>
        <w:rPr>
          <w:spacing w:val="-1"/>
        </w:rPr>
        <w:t xml:space="preserve"> </w:t>
      </w:r>
      <w:r>
        <w:t>Letter</w:t>
      </w:r>
      <w:r>
        <w:rPr>
          <w:spacing w:val="-1"/>
        </w:rPr>
        <w:t xml:space="preserve"> </w:t>
      </w:r>
      <w:r>
        <w:t>No.</w:t>
      </w:r>
      <w:r>
        <w:rPr>
          <w:u w:val="single"/>
        </w:rPr>
        <w:t xml:space="preserve"> </w:t>
      </w:r>
      <w:r>
        <w:rPr>
          <w:u w:val="single"/>
        </w:rPr>
        <w:tab/>
      </w:r>
      <w:r>
        <w:t>Dated</w:t>
      </w:r>
      <w:r>
        <w:rPr>
          <w:u w:val="single"/>
        </w:rPr>
        <w:t xml:space="preserve"> </w:t>
      </w:r>
      <w:r>
        <w:rPr>
          <w:u w:val="single"/>
        </w:rPr>
        <w:tab/>
      </w:r>
      <w:r>
        <w:tab/>
        <w:t>Clarification</w:t>
      </w:r>
      <w:r>
        <w:rPr>
          <w:spacing w:val="-2"/>
        </w:rPr>
        <w:t xml:space="preserve"> </w:t>
      </w:r>
      <w:r>
        <w:t>Letter</w:t>
      </w:r>
      <w:r>
        <w:rPr>
          <w:spacing w:val="-1"/>
        </w:rPr>
        <w:t xml:space="preserve"> </w:t>
      </w:r>
      <w:r>
        <w:t>No.</w:t>
      </w:r>
      <w:r>
        <w:rPr>
          <w:u w:val="single"/>
        </w:rPr>
        <w:t xml:space="preserve"> </w:t>
      </w:r>
      <w:r>
        <w:rPr>
          <w:u w:val="single"/>
        </w:rPr>
        <w:tab/>
      </w:r>
      <w:r>
        <w:t>Dated</w:t>
      </w:r>
      <w:r>
        <w:rPr>
          <w:spacing w:val="2"/>
        </w:rPr>
        <w:t xml:space="preserve"> </w:t>
      </w:r>
      <w:r>
        <w:rPr>
          <w:w w:val="99"/>
          <w:u w:val="single"/>
        </w:rPr>
        <w:t xml:space="preserve"> </w:t>
      </w:r>
      <w:r>
        <w:rPr>
          <w:u w:val="single"/>
        </w:rPr>
        <w:tab/>
      </w:r>
    </w:p>
    <w:p w:rsidR="00C7719F" w:rsidRDefault="00C7719F">
      <w:pPr>
        <w:pStyle w:val="BodyText"/>
        <w:spacing w:before="6"/>
        <w:rPr>
          <w:sz w:val="16"/>
        </w:rPr>
      </w:pPr>
    </w:p>
    <w:p w:rsidR="00C7719F" w:rsidRDefault="00F26DC5">
      <w:pPr>
        <w:pStyle w:val="Heading2"/>
        <w:spacing w:before="91" w:line="228" w:lineRule="exact"/>
      </w:pPr>
      <w:r>
        <w:rPr>
          <w:u w:val="single"/>
        </w:rPr>
        <w:t>BASE BID</w:t>
      </w:r>
    </w:p>
    <w:p w:rsidR="00C7719F" w:rsidRDefault="00F26DC5">
      <w:pPr>
        <w:pStyle w:val="BodyText"/>
        <w:ind w:left="300" w:right="548"/>
      </w:pPr>
      <w:r>
        <w:t>The undersigned agrees to perform the entire Scope of Work for this Bid Package, as described in the Contract Documents and Bid Manual, for the Lump Sum of</w:t>
      </w:r>
    </w:p>
    <w:p w:rsidR="00C7719F" w:rsidRDefault="00C7719F">
      <w:pPr>
        <w:pStyle w:val="BodyText"/>
      </w:pPr>
    </w:p>
    <w:p w:rsidR="00C7719F" w:rsidRDefault="00AA0A65">
      <w:pPr>
        <w:pStyle w:val="BodyText"/>
        <w:spacing w:before="9"/>
        <w:rPr>
          <w:sz w:val="15"/>
        </w:rPr>
      </w:pPr>
      <w:r>
        <w:rPr>
          <w:noProof/>
          <w:lang w:bidi="ar-SA"/>
        </w:rPr>
        <mc:AlternateContent>
          <mc:Choice Requires="wps">
            <w:drawing>
              <wp:anchor distT="0" distB="0" distL="0" distR="0" simplePos="0" relativeHeight="251656192" behindDoc="1" locked="0" layoutInCell="1" allowOverlap="1">
                <wp:simplePos x="0" y="0"/>
                <wp:positionH relativeFrom="page">
                  <wp:posOffset>960120</wp:posOffset>
                </wp:positionH>
                <wp:positionV relativeFrom="paragraph">
                  <wp:posOffset>142875</wp:posOffset>
                </wp:positionV>
                <wp:extent cx="5761355" cy="0"/>
                <wp:effectExtent l="7620" t="7620" r="12700" b="11430"/>
                <wp:wrapTopAndBottom/>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25FDD8" id="Line 5"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5.6pt,11.25pt" to="529.2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DIZEQIAACg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" strokeweight=".14056mm">
                <w10:wrap type="topAndBottom" anchorx="page"/>
              </v:line>
            </w:pict>
          </mc:Fallback>
        </mc:AlternateContent>
      </w:r>
    </w:p>
    <w:p w:rsidR="00C7719F" w:rsidRDefault="00C7719F">
      <w:pPr>
        <w:pStyle w:val="BodyText"/>
        <w:spacing w:before="5"/>
        <w:rPr>
          <w:sz w:val="9"/>
        </w:rPr>
      </w:pPr>
    </w:p>
    <w:p w:rsidR="00C7719F" w:rsidRDefault="00F26DC5">
      <w:pPr>
        <w:pStyle w:val="BodyText"/>
        <w:tabs>
          <w:tab w:val="left" w:pos="5304"/>
        </w:tabs>
        <w:spacing w:before="91"/>
        <w:ind w:left="300"/>
      </w:pPr>
      <w:r>
        <w:t>Dollars</w:t>
      </w:r>
      <w:r>
        <w:rPr>
          <w:spacing w:val="-2"/>
        </w:rPr>
        <w:t xml:space="preserve"> </w:t>
      </w:r>
      <w:r>
        <w:t>($</w:t>
      </w:r>
      <w:r>
        <w:rPr>
          <w:u w:val="single"/>
        </w:rPr>
        <w:t xml:space="preserve"> </w:t>
      </w:r>
      <w:r>
        <w:rPr>
          <w:u w:val="single"/>
        </w:rPr>
        <w:tab/>
      </w:r>
      <w:r>
        <w:t>)</w:t>
      </w:r>
    </w:p>
    <w:p w:rsidR="00C7719F" w:rsidRDefault="00C7719F">
      <w:pPr>
        <w:pStyle w:val="BodyText"/>
        <w:spacing w:before="2"/>
        <w:rPr>
          <w:sz w:val="32"/>
        </w:rPr>
      </w:pPr>
    </w:p>
    <w:p w:rsidR="00C7719F" w:rsidRDefault="00F26DC5">
      <w:pPr>
        <w:pStyle w:val="BodyText"/>
        <w:ind w:left="300"/>
      </w:pPr>
      <w:r>
        <w:t>In the case where the written amount and the numerical amount differ, the written amount shall govern.</w:t>
      </w:r>
    </w:p>
    <w:p w:rsidR="00C7719F" w:rsidRDefault="00C7719F">
      <w:pPr>
        <w:pStyle w:val="BodyText"/>
        <w:spacing w:before="10"/>
        <w:rPr>
          <w:sz w:val="19"/>
        </w:rPr>
      </w:pPr>
    </w:p>
    <w:p w:rsidR="00C7719F" w:rsidRDefault="00F26DC5">
      <w:pPr>
        <w:pStyle w:val="BodyText"/>
        <w:tabs>
          <w:tab w:val="left" w:pos="4556"/>
        </w:tabs>
        <w:ind w:left="300" w:right="282"/>
      </w:pPr>
      <w:r>
        <w:t>If your base bid exceeds $300,000 (Three-Hundred Thousand Dollars) please provide your company’s performance and payment bond percentage</w:t>
      </w:r>
      <w:r>
        <w:rPr>
          <w:spacing w:val="-6"/>
        </w:rPr>
        <w:t xml:space="preserve"> </w:t>
      </w:r>
      <w:r>
        <w:t>rate here:</w:t>
      </w:r>
      <w:r>
        <w:rPr>
          <w:u w:val="single"/>
        </w:rPr>
        <w:t xml:space="preserve"> </w:t>
      </w:r>
      <w:r>
        <w:rPr>
          <w:u w:val="single"/>
        </w:rPr>
        <w:tab/>
      </w:r>
      <w:r>
        <w:t>% The rate provided here will be calculated on your base bid</w:t>
      </w:r>
      <w:r>
        <w:rPr>
          <w:spacing w:val="-26"/>
        </w:rPr>
        <w:t xml:space="preserve"> </w:t>
      </w:r>
      <w:r>
        <w:t>amount. Do not include the bond amount in your base bid. Clancy &amp; Theys will evaluate bonds on an individual basis after the bid opening.</w:t>
      </w:r>
    </w:p>
    <w:p w:rsidR="00C7719F" w:rsidRDefault="00C7719F">
      <w:pPr>
        <w:pStyle w:val="BodyText"/>
      </w:pPr>
    </w:p>
    <w:p w:rsidR="00C7719F" w:rsidRDefault="00F26DC5">
      <w:pPr>
        <w:pStyle w:val="BodyText"/>
        <w:ind w:left="300"/>
      </w:pPr>
      <w:r>
        <w:rPr>
          <w:b/>
          <w:u w:val="single"/>
        </w:rPr>
        <w:t xml:space="preserve">ALTERNATES </w:t>
      </w:r>
      <w:r>
        <w:t>Refer to Specification 01 23 00 for complete description.</w:t>
      </w:r>
    </w:p>
    <w:p w:rsidR="00C7719F" w:rsidRDefault="00F26DC5">
      <w:pPr>
        <w:spacing w:before="4"/>
        <w:ind w:left="300" w:right="67"/>
        <w:rPr>
          <w:b/>
          <w:sz w:val="20"/>
        </w:rPr>
      </w:pPr>
      <w:r>
        <w:rPr>
          <w:b/>
          <w:sz w:val="24"/>
          <w:u w:val="thick"/>
        </w:rPr>
        <w:t>All alternates must be completed with a dollar figure.</w:t>
      </w:r>
      <w:r>
        <w:rPr>
          <w:b/>
          <w:sz w:val="24"/>
        </w:rPr>
        <w:t xml:space="preserve"> </w:t>
      </w:r>
      <w:r>
        <w:rPr>
          <w:b/>
          <w:sz w:val="20"/>
        </w:rPr>
        <w:t>If the base bid is not changed by the acceptance of the alternate, the word “zero” or “No Charge” or “N/A” is acceptable. (“N/A” is considered as a zero cost.)</w:t>
      </w:r>
    </w:p>
    <w:p w:rsidR="00C7719F" w:rsidRDefault="00F26DC5">
      <w:pPr>
        <w:pStyle w:val="BodyText"/>
        <w:spacing w:before="134"/>
        <w:ind w:left="300"/>
      </w:pPr>
      <w:r>
        <w:t xml:space="preserve">ALTERNATE ONE: </w:t>
      </w:r>
      <w:r w:rsidR="00AA0A65">
        <w:t>State an alternate price to furnish and install the Canopy for the Phase 4 Park Support Building. (Foundations, Structural Steel, Glass, Paint, Finish Carpentry)</w:t>
      </w:r>
    </w:p>
    <w:p w:rsidR="00C7719F" w:rsidRDefault="00C7719F">
      <w:pPr>
        <w:pStyle w:val="BodyText"/>
        <w:rPr>
          <w:sz w:val="22"/>
        </w:rPr>
      </w:pPr>
    </w:p>
    <w:p w:rsidR="00C7719F" w:rsidRDefault="00C7719F">
      <w:pPr>
        <w:pStyle w:val="BodyText"/>
        <w:spacing w:before="1"/>
        <w:rPr>
          <w:sz w:val="18"/>
        </w:rPr>
      </w:pPr>
    </w:p>
    <w:p w:rsidR="00C7719F" w:rsidRDefault="00F26DC5">
      <w:pPr>
        <w:pStyle w:val="BodyText"/>
        <w:tabs>
          <w:tab w:val="left" w:pos="9367"/>
        </w:tabs>
        <w:ind w:left="3181"/>
      </w:pPr>
      <w:r>
        <w:t>ALTERNATE ONE: ADD / DEDUCT</w:t>
      </w:r>
      <w:r>
        <w:rPr>
          <w:spacing w:val="43"/>
        </w:rPr>
        <w:t xml:space="preserve"> </w:t>
      </w:r>
      <w:r>
        <w:t>$</w:t>
      </w:r>
      <w:r>
        <w:rPr>
          <w:spacing w:val="1"/>
        </w:rPr>
        <w:t xml:space="preserve"> </w:t>
      </w:r>
      <w:r>
        <w:rPr>
          <w:w w:val="99"/>
          <w:u w:val="single"/>
        </w:rPr>
        <w:t xml:space="preserve"> </w:t>
      </w:r>
      <w:r>
        <w:rPr>
          <w:u w:val="single"/>
        </w:rPr>
        <w:tab/>
      </w:r>
    </w:p>
    <w:p w:rsidR="00C7719F" w:rsidRPr="00AA0A65" w:rsidRDefault="00F26DC5" w:rsidP="00AA0A65">
      <w:pPr>
        <w:pStyle w:val="BodyText"/>
        <w:spacing w:before="1"/>
        <w:ind w:left="3474" w:right="2755"/>
        <w:jc w:val="center"/>
        <w:sectPr w:rsidR="00C7719F" w:rsidRPr="00AA0A65">
          <w:pgSz w:w="12240" w:h="15840"/>
          <w:pgMar w:top="640" w:right="700" w:bottom="1260" w:left="1140" w:header="0" w:footer="989" w:gutter="0"/>
          <w:cols w:space="720"/>
        </w:sectPr>
      </w:pPr>
      <w:r>
        <w:t>(circle one)</w:t>
      </w:r>
    </w:p>
    <w:p w:rsidR="00C7719F" w:rsidRDefault="00C7719F">
      <w:pPr>
        <w:pStyle w:val="BodyText"/>
        <w:rPr>
          <w:sz w:val="22"/>
        </w:rPr>
      </w:pPr>
    </w:p>
    <w:p w:rsidR="00C7719F" w:rsidRDefault="00C7719F">
      <w:pPr>
        <w:pStyle w:val="BodyText"/>
        <w:rPr>
          <w:sz w:val="22"/>
        </w:rPr>
      </w:pPr>
    </w:p>
    <w:p w:rsidR="00C7719F" w:rsidRDefault="00C7719F">
      <w:pPr>
        <w:pStyle w:val="BodyText"/>
        <w:rPr>
          <w:sz w:val="22"/>
        </w:rPr>
      </w:pPr>
    </w:p>
    <w:p w:rsidR="00F26DC5" w:rsidRDefault="00F26DC5">
      <w:pPr>
        <w:pStyle w:val="BodyText"/>
        <w:spacing w:before="164"/>
        <w:ind w:left="300" w:right="381"/>
        <w:jc w:val="both"/>
      </w:pPr>
    </w:p>
    <w:p w:rsidR="00C7719F" w:rsidRDefault="00F26DC5">
      <w:pPr>
        <w:pStyle w:val="BodyText"/>
        <w:spacing w:before="164"/>
        <w:ind w:left="300" w:right="381"/>
        <w:jc w:val="both"/>
      </w:pPr>
      <w:r>
        <w:t xml:space="preserve">All North Carolina State Sales and Use Taxes or Local Sales and Use taxes are included in the above Base Bid and Alternates (including taxes on purchase or rental of tools and equipment). Bidder agrees that this Base Bid will remain good and may not be withdrawn for a period of </w:t>
      </w:r>
      <w:r>
        <w:rPr>
          <w:b/>
        </w:rPr>
        <w:t xml:space="preserve">sixty (60) calendar days </w:t>
      </w:r>
      <w:r>
        <w:t>after receipt date of Bid Proposal.</w:t>
      </w:r>
    </w:p>
    <w:p w:rsidR="00C7719F" w:rsidRDefault="00C7719F">
      <w:pPr>
        <w:pStyle w:val="BodyText"/>
        <w:rPr>
          <w:sz w:val="22"/>
        </w:rPr>
      </w:pPr>
    </w:p>
    <w:p w:rsidR="00C7719F" w:rsidRDefault="00F26DC5">
      <w:pPr>
        <w:spacing w:before="168" w:line="204" w:lineRule="exact"/>
        <w:ind w:left="300"/>
        <w:rPr>
          <w:b/>
          <w:sz w:val="18"/>
        </w:rPr>
      </w:pPr>
      <w:r>
        <w:rPr>
          <w:b/>
          <w:sz w:val="18"/>
          <w:u w:val="single"/>
        </w:rPr>
        <w:t>UNIT PRICES</w:t>
      </w:r>
    </w:p>
    <w:p w:rsidR="00AA0A65" w:rsidRDefault="00F26DC5" w:rsidP="00AA0A65">
      <w:pPr>
        <w:ind w:left="300" w:right="374"/>
        <w:jc w:val="both"/>
        <w:rPr>
          <w:sz w:val="18"/>
        </w:rPr>
      </w:pPr>
      <w:r>
        <w:rPr>
          <w:sz w:val="18"/>
        </w:rPr>
        <w:t>The Bid Packages that are affected by the following Unit Prices have been identified. Please provide the cost for the following items as it pertains to the work of this contract. Prices are to include all direct costs of the work, taxes, overhead, profit, supervision, equipment, etc. A unit price must be provided in the appropriate space on the Bid Form for all unit prices corresponding to your Bid Package. Non-applicable unit prices may be left blank. Refer to Specification 01 21 00 and 01 22 00 for complete description of unit prices and allowances. Unit Prices will be used as a basis for adjustment of the contract total whether work is added or</w:t>
      </w:r>
      <w:r>
        <w:rPr>
          <w:spacing w:val="-26"/>
          <w:sz w:val="18"/>
        </w:rPr>
        <w:t xml:space="preserve"> </w:t>
      </w:r>
      <w:r>
        <w:rPr>
          <w:sz w:val="18"/>
        </w:rPr>
        <w:t>deduct</w:t>
      </w:r>
      <w:r w:rsidR="00AA0A65">
        <w:rPr>
          <w:sz w:val="18"/>
        </w:rPr>
        <w:t>.</w:t>
      </w:r>
    </w:p>
    <w:p w:rsidR="00AA0A65" w:rsidRDefault="00AA0A65" w:rsidP="00AA0A65">
      <w:pPr>
        <w:ind w:left="300" w:right="374"/>
        <w:jc w:val="both"/>
        <w:rPr>
          <w:sz w:val="18"/>
        </w:rPr>
      </w:pPr>
    </w:p>
    <w:tbl>
      <w:tblPr>
        <w:tblW w:w="0" w:type="auto"/>
        <w:tblInd w:w="107" w:type="dxa"/>
        <w:tblLayout w:type="fixed"/>
        <w:tblCellMar>
          <w:left w:w="0" w:type="dxa"/>
          <w:right w:w="0" w:type="dxa"/>
        </w:tblCellMar>
        <w:tblLook w:val="01E0" w:firstRow="1" w:lastRow="1" w:firstColumn="1" w:lastColumn="1" w:noHBand="0" w:noVBand="0"/>
      </w:tblPr>
      <w:tblGrid>
        <w:gridCol w:w="970"/>
        <w:gridCol w:w="6720"/>
        <w:gridCol w:w="1799"/>
        <w:gridCol w:w="690"/>
      </w:tblGrid>
      <w:tr w:rsidR="00AA0A65" w:rsidTr="00CF797A">
        <w:trPr>
          <w:trHeight w:val="204"/>
        </w:trPr>
        <w:tc>
          <w:tcPr>
            <w:tcW w:w="970" w:type="dxa"/>
          </w:tcPr>
          <w:p w:rsidR="00AA0A65" w:rsidRDefault="00AA0A65" w:rsidP="00CF797A">
            <w:pPr>
              <w:pStyle w:val="TableParagraph"/>
              <w:spacing w:line="184" w:lineRule="exact"/>
              <w:rPr>
                <w:sz w:val="18"/>
              </w:rPr>
            </w:pPr>
            <w:r>
              <w:rPr>
                <w:sz w:val="18"/>
              </w:rPr>
              <w:t>No 1.01</w:t>
            </w:r>
          </w:p>
        </w:tc>
        <w:tc>
          <w:tcPr>
            <w:tcW w:w="6720" w:type="dxa"/>
          </w:tcPr>
          <w:p w:rsidR="00AA0A65" w:rsidRDefault="00AA0A65" w:rsidP="00CF797A">
            <w:pPr>
              <w:pStyle w:val="TableParagraph"/>
              <w:spacing w:line="184" w:lineRule="exact"/>
              <w:ind w:left="146"/>
              <w:rPr>
                <w:sz w:val="18"/>
              </w:rPr>
            </w:pPr>
            <w:r>
              <w:rPr>
                <w:sz w:val="18"/>
              </w:rPr>
              <w:t>Remove and dispose of export Brownfield material at New Hanover County Landfill</w:t>
            </w:r>
          </w:p>
        </w:tc>
        <w:tc>
          <w:tcPr>
            <w:tcW w:w="1799" w:type="dxa"/>
          </w:tcPr>
          <w:p w:rsidR="00AA0A65" w:rsidRDefault="00AA0A65" w:rsidP="00CF797A">
            <w:pPr>
              <w:pStyle w:val="TableParagraph"/>
              <w:rPr>
                <w:sz w:val="14"/>
              </w:rPr>
            </w:pPr>
          </w:p>
        </w:tc>
        <w:tc>
          <w:tcPr>
            <w:tcW w:w="690" w:type="dxa"/>
          </w:tcPr>
          <w:p w:rsidR="00AA0A65" w:rsidRDefault="00AA0A65" w:rsidP="00CF797A">
            <w:pPr>
              <w:pStyle w:val="TableParagraph"/>
              <w:rPr>
                <w:sz w:val="14"/>
              </w:rPr>
            </w:pPr>
          </w:p>
        </w:tc>
      </w:tr>
      <w:tr w:rsidR="00AA0A65" w:rsidTr="00CF797A">
        <w:trPr>
          <w:trHeight w:val="310"/>
        </w:trPr>
        <w:tc>
          <w:tcPr>
            <w:tcW w:w="970" w:type="dxa"/>
          </w:tcPr>
          <w:p w:rsidR="00AA0A65" w:rsidRDefault="00AA0A65" w:rsidP="00CF797A">
            <w:pPr>
              <w:pStyle w:val="TableParagraph"/>
              <w:rPr>
                <w:sz w:val="16"/>
              </w:rPr>
            </w:pPr>
          </w:p>
        </w:tc>
        <w:tc>
          <w:tcPr>
            <w:tcW w:w="6720" w:type="dxa"/>
          </w:tcPr>
          <w:p w:rsidR="00AA0A65" w:rsidRDefault="00AA0A65" w:rsidP="00CF797A">
            <w:pPr>
              <w:pStyle w:val="TableParagraph"/>
              <w:spacing w:line="200" w:lineRule="exact"/>
              <w:ind w:left="146"/>
              <w:rPr>
                <w:sz w:val="18"/>
              </w:rPr>
            </w:pPr>
            <w:r>
              <w:rPr>
                <w:sz w:val="18"/>
              </w:rPr>
              <w:t>Allowance Quantity included in Base Bid: 4,000 cy – Bid Pkg 02B</w:t>
            </w:r>
          </w:p>
        </w:tc>
        <w:tc>
          <w:tcPr>
            <w:tcW w:w="1799" w:type="dxa"/>
          </w:tcPr>
          <w:p w:rsidR="00AA0A65" w:rsidRDefault="00AA0A65" w:rsidP="00CF797A">
            <w:pPr>
              <w:pStyle w:val="TableParagraph"/>
              <w:tabs>
                <w:tab w:val="left" w:pos="1031"/>
              </w:tabs>
              <w:spacing w:line="200" w:lineRule="exact"/>
              <w:ind w:right="137"/>
              <w:jc w:val="right"/>
              <w:rPr>
                <w:sz w:val="18"/>
              </w:rPr>
            </w:pPr>
            <w:r>
              <w:rPr>
                <w:sz w:val="18"/>
              </w:rPr>
              <w:t>$</w:t>
            </w:r>
            <w:r>
              <w:rPr>
                <w:sz w:val="18"/>
                <w:u w:val="single"/>
              </w:rPr>
              <w:t xml:space="preserve"> </w:t>
            </w:r>
            <w:r>
              <w:rPr>
                <w:sz w:val="18"/>
                <w:u w:val="single"/>
              </w:rPr>
              <w:tab/>
            </w:r>
          </w:p>
        </w:tc>
        <w:tc>
          <w:tcPr>
            <w:tcW w:w="690" w:type="dxa"/>
          </w:tcPr>
          <w:p w:rsidR="00AA0A65" w:rsidRDefault="00AA0A65" w:rsidP="00CF797A">
            <w:pPr>
              <w:pStyle w:val="TableParagraph"/>
              <w:spacing w:line="200" w:lineRule="exact"/>
              <w:ind w:left="180"/>
              <w:rPr>
                <w:sz w:val="18"/>
              </w:rPr>
            </w:pPr>
            <w:r>
              <w:rPr>
                <w:sz w:val="18"/>
              </w:rPr>
              <w:t>/cy</w:t>
            </w:r>
          </w:p>
        </w:tc>
      </w:tr>
    </w:tbl>
    <w:p w:rsidR="00AA0A65" w:rsidRDefault="00AA0A65" w:rsidP="00AA0A65">
      <w:pPr>
        <w:rPr>
          <w:sz w:val="18"/>
        </w:rPr>
      </w:pPr>
    </w:p>
    <w:p w:rsidR="00AA0A65" w:rsidRDefault="00AA0A65" w:rsidP="00AA0A65">
      <w:pPr>
        <w:rPr>
          <w:sz w:val="18"/>
        </w:rPr>
      </w:pPr>
    </w:p>
    <w:p w:rsidR="00AA0A65" w:rsidRDefault="00AA0A65" w:rsidP="00AA0A65">
      <w:pPr>
        <w:rPr>
          <w:b/>
          <w:sz w:val="24"/>
          <w:szCs w:val="24"/>
          <w:u w:val="single"/>
        </w:rPr>
      </w:pPr>
      <w:r>
        <w:rPr>
          <w:sz w:val="18"/>
        </w:rPr>
        <w:tab/>
      </w:r>
      <w:r>
        <w:rPr>
          <w:b/>
          <w:sz w:val="24"/>
          <w:szCs w:val="24"/>
          <w:u w:val="single"/>
        </w:rPr>
        <w:t>Schedule Of Values</w:t>
      </w:r>
    </w:p>
    <w:p w:rsidR="00AA0A65" w:rsidRDefault="00AA0A65" w:rsidP="00AA0A65">
      <w:pPr>
        <w:rPr>
          <w:b/>
          <w:sz w:val="24"/>
          <w:szCs w:val="24"/>
          <w:u w:val="single"/>
        </w:rPr>
      </w:pPr>
    </w:p>
    <w:p w:rsidR="00AA0A65" w:rsidRDefault="00AA0A65" w:rsidP="00AA0A65">
      <w:pPr>
        <w:rPr>
          <w:sz w:val="20"/>
          <w:szCs w:val="20"/>
        </w:rPr>
      </w:pPr>
      <w:r>
        <w:rPr>
          <w:sz w:val="20"/>
          <w:szCs w:val="20"/>
        </w:rPr>
        <w:t>Provide a schedule of values as they correlate with the item number in the specific bid scope.  Schedule of Values should equal the total bid amount less alternate.</w:t>
      </w:r>
    </w:p>
    <w:p w:rsidR="00AA0A65" w:rsidRDefault="00AA0A65" w:rsidP="00AA0A65">
      <w:pPr>
        <w:rPr>
          <w:sz w:val="20"/>
          <w:szCs w:val="20"/>
        </w:rPr>
      </w:pPr>
    </w:p>
    <w:p w:rsidR="00AA0A65" w:rsidRPr="00AA0A65" w:rsidRDefault="00AA0A65" w:rsidP="00AA0A65">
      <w:pPr>
        <w:rPr>
          <w:sz w:val="20"/>
          <w:szCs w:val="20"/>
          <w:u w:val="single"/>
        </w:rPr>
      </w:pPr>
      <w:r>
        <w:rPr>
          <w:sz w:val="20"/>
          <w:szCs w:val="20"/>
        </w:rPr>
        <w:t>Item #1</w:t>
      </w:r>
      <w:r>
        <w:rPr>
          <w:sz w:val="20"/>
          <w:szCs w:val="20"/>
        </w:rPr>
        <w:tab/>
        <w:t>$</w:t>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p w:rsidR="00AA0A65" w:rsidRDefault="00AA0A65" w:rsidP="00AA0A65">
      <w:pPr>
        <w:rPr>
          <w:sz w:val="18"/>
        </w:rPr>
      </w:pPr>
    </w:p>
    <w:p w:rsidR="00AA0A65" w:rsidRPr="00AA0A65" w:rsidRDefault="00AA0A65" w:rsidP="00AA0A65">
      <w:pPr>
        <w:rPr>
          <w:sz w:val="20"/>
          <w:szCs w:val="20"/>
          <w:u w:val="single"/>
        </w:rPr>
      </w:pPr>
      <w:r w:rsidRPr="00AA0A65">
        <w:rPr>
          <w:sz w:val="20"/>
          <w:szCs w:val="20"/>
        </w:rPr>
        <w:t>Item #2</w:t>
      </w:r>
      <w:r w:rsidRPr="00AA0A65">
        <w:rPr>
          <w:sz w:val="20"/>
          <w:szCs w:val="20"/>
        </w:rPr>
        <w:tab/>
        <w:t>$</w:t>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p>
    <w:p w:rsidR="00AA0A65" w:rsidRDefault="00AA0A65" w:rsidP="00AA0A65">
      <w:pPr>
        <w:rPr>
          <w:sz w:val="18"/>
          <w:u w:val="single"/>
        </w:rPr>
      </w:pPr>
    </w:p>
    <w:p w:rsidR="00AA0A65" w:rsidRPr="00AA0A65" w:rsidRDefault="00AA0A65" w:rsidP="00AA0A65">
      <w:pPr>
        <w:rPr>
          <w:sz w:val="20"/>
          <w:szCs w:val="20"/>
          <w:u w:val="single"/>
        </w:rPr>
      </w:pPr>
      <w:r w:rsidRPr="00AA0A65">
        <w:rPr>
          <w:sz w:val="20"/>
          <w:szCs w:val="20"/>
        </w:rPr>
        <w:t xml:space="preserve">Item </w:t>
      </w:r>
      <w:r>
        <w:rPr>
          <w:sz w:val="20"/>
          <w:szCs w:val="20"/>
        </w:rPr>
        <w:t>#3</w:t>
      </w:r>
      <w:r w:rsidRPr="00AA0A65">
        <w:rPr>
          <w:sz w:val="20"/>
          <w:szCs w:val="20"/>
        </w:rPr>
        <w:tab/>
        <w:t>$</w:t>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p>
    <w:p w:rsidR="00AA0A65" w:rsidRDefault="00AA0A65" w:rsidP="00AA0A65">
      <w:pPr>
        <w:rPr>
          <w:sz w:val="18"/>
        </w:rPr>
      </w:pPr>
    </w:p>
    <w:p w:rsidR="00AA0A65" w:rsidRPr="00AA0A65" w:rsidRDefault="00AA0A65" w:rsidP="00AA0A65">
      <w:pPr>
        <w:rPr>
          <w:sz w:val="20"/>
          <w:szCs w:val="20"/>
          <w:u w:val="single"/>
        </w:rPr>
      </w:pPr>
      <w:r w:rsidRPr="00AA0A65">
        <w:rPr>
          <w:sz w:val="20"/>
          <w:szCs w:val="20"/>
        </w:rPr>
        <w:t xml:space="preserve">Item </w:t>
      </w:r>
      <w:r>
        <w:rPr>
          <w:sz w:val="20"/>
          <w:szCs w:val="20"/>
        </w:rPr>
        <w:t>#4</w:t>
      </w:r>
      <w:r w:rsidRPr="00AA0A65">
        <w:rPr>
          <w:sz w:val="20"/>
          <w:szCs w:val="20"/>
        </w:rPr>
        <w:tab/>
        <w:t>$</w:t>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p>
    <w:p w:rsidR="00AA0A65" w:rsidRDefault="00AA0A65" w:rsidP="00AA0A65">
      <w:pPr>
        <w:rPr>
          <w:sz w:val="18"/>
        </w:rPr>
      </w:pPr>
    </w:p>
    <w:p w:rsidR="00AA0A65" w:rsidRPr="00AA0A65" w:rsidRDefault="00AA0A65" w:rsidP="00AA0A65">
      <w:pPr>
        <w:rPr>
          <w:sz w:val="20"/>
          <w:szCs w:val="20"/>
          <w:u w:val="single"/>
        </w:rPr>
      </w:pPr>
      <w:r w:rsidRPr="00AA0A65">
        <w:rPr>
          <w:sz w:val="20"/>
          <w:szCs w:val="20"/>
        </w:rPr>
        <w:t xml:space="preserve">Item </w:t>
      </w:r>
      <w:r>
        <w:rPr>
          <w:sz w:val="20"/>
          <w:szCs w:val="20"/>
        </w:rPr>
        <w:t>#5</w:t>
      </w:r>
      <w:r w:rsidRPr="00AA0A65">
        <w:rPr>
          <w:sz w:val="20"/>
          <w:szCs w:val="20"/>
        </w:rPr>
        <w:tab/>
        <w:t>$</w:t>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p>
    <w:p w:rsidR="00AA0A65" w:rsidRDefault="00AA0A65" w:rsidP="00AA0A65">
      <w:pPr>
        <w:rPr>
          <w:sz w:val="18"/>
        </w:rPr>
      </w:pPr>
    </w:p>
    <w:p w:rsidR="00AA0A65" w:rsidRPr="00AA0A65" w:rsidRDefault="00AA0A65" w:rsidP="00AA0A65">
      <w:pPr>
        <w:rPr>
          <w:sz w:val="20"/>
          <w:szCs w:val="20"/>
          <w:u w:val="single"/>
        </w:rPr>
      </w:pPr>
      <w:r w:rsidRPr="00AA0A65">
        <w:rPr>
          <w:sz w:val="20"/>
          <w:szCs w:val="20"/>
        </w:rPr>
        <w:t xml:space="preserve">Item </w:t>
      </w:r>
      <w:r>
        <w:rPr>
          <w:sz w:val="20"/>
          <w:szCs w:val="20"/>
        </w:rPr>
        <w:t>#6</w:t>
      </w:r>
      <w:r w:rsidRPr="00AA0A65">
        <w:rPr>
          <w:sz w:val="20"/>
          <w:szCs w:val="20"/>
        </w:rPr>
        <w:tab/>
        <w:t>$</w:t>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p>
    <w:p w:rsidR="00AA0A65" w:rsidRDefault="00AA0A65" w:rsidP="00AA0A65">
      <w:pPr>
        <w:rPr>
          <w:sz w:val="18"/>
        </w:rPr>
      </w:pPr>
    </w:p>
    <w:p w:rsidR="00AA0A65" w:rsidRPr="00AA0A65" w:rsidRDefault="00AA0A65" w:rsidP="00AA0A65">
      <w:pPr>
        <w:rPr>
          <w:sz w:val="20"/>
          <w:szCs w:val="20"/>
          <w:u w:val="single"/>
        </w:rPr>
      </w:pPr>
      <w:r w:rsidRPr="00AA0A65">
        <w:rPr>
          <w:sz w:val="20"/>
          <w:szCs w:val="20"/>
        </w:rPr>
        <w:t xml:space="preserve">Item </w:t>
      </w:r>
      <w:r>
        <w:rPr>
          <w:sz w:val="20"/>
          <w:szCs w:val="20"/>
        </w:rPr>
        <w:t>#7</w:t>
      </w:r>
      <w:r w:rsidRPr="00AA0A65">
        <w:rPr>
          <w:sz w:val="20"/>
          <w:szCs w:val="20"/>
        </w:rPr>
        <w:tab/>
        <w:t>$</w:t>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p>
    <w:p w:rsidR="00AA0A65" w:rsidRDefault="00AA0A65" w:rsidP="00AA0A65">
      <w:pPr>
        <w:rPr>
          <w:sz w:val="18"/>
        </w:rPr>
      </w:pPr>
    </w:p>
    <w:p w:rsidR="00AA0A65" w:rsidRPr="00AA0A65" w:rsidRDefault="00AA0A65" w:rsidP="00AA0A65">
      <w:pPr>
        <w:rPr>
          <w:sz w:val="20"/>
          <w:szCs w:val="20"/>
          <w:u w:val="single"/>
        </w:rPr>
      </w:pPr>
      <w:r w:rsidRPr="00AA0A65">
        <w:rPr>
          <w:sz w:val="20"/>
          <w:szCs w:val="20"/>
        </w:rPr>
        <w:t xml:space="preserve">Item </w:t>
      </w:r>
      <w:r>
        <w:rPr>
          <w:sz w:val="20"/>
          <w:szCs w:val="20"/>
        </w:rPr>
        <w:t>#8</w:t>
      </w:r>
      <w:r w:rsidRPr="00AA0A65">
        <w:rPr>
          <w:sz w:val="20"/>
          <w:szCs w:val="20"/>
        </w:rPr>
        <w:tab/>
        <w:t>$</w:t>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p>
    <w:p w:rsidR="00AA0A65" w:rsidRDefault="00AA0A65" w:rsidP="00AA0A65">
      <w:pPr>
        <w:rPr>
          <w:sz w:val="18"/>
        </w:rPr>
      </w:pPr>
    </w:p>
    <w:p w:rsidR="00AA0A65" w:rsidRPr="00AA0A65" w:rsidRDefault="00AA0A65" w:rsidP="00AA0A65">
      <w:pPr>
        <w:rPr>
          <w:sz w:val="20"/>
          <w:szCs w:val="20"/>
          <w:u w:val="single"/>
        </w:rPr>
      </w:pPr>
      <w:r w:rsidRPr="00AA0A65">
        <w:rPr>
          <w:sz w:val="20"/>
          <w:szCs w:val="20"/>
        </w:rPr>
        <w:t xml:space="preserve">Item </w:t>
      </w:r>
      <w:r>
        <w:rPr>
          <w:sz w:val="20"/>
          <w:szCs w:val="20"/>
        </w:rPr>
        <w:t>#9</w:t>
      </w:r>
      <w:r w:rsidRPr="00AA0A65">
        <w:rPr>
          <w:sz w:val="20"/>
          <w:szCs w:val="20"/>
        </w:rPr>
        <w:tab/>
        <w:t>$</w:t>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p>
    <w:p w:rsidR="00AA0A65" w:rsidRDefault="00AA0A65" w:rsidP="00AA0A65">
      <w:pPr>
        <w:rPr>
          <w:sz w:val="18"/>
        </w:rPr>
      </w:pPr>
    </w:p>
    <w:p w:rsidR="00AA0A65" w:rsidRPr="00AA0A65" w:rsidRDefault="00AA0A65" w:rsidP="00AA0A65">
      <w:pPr>
        <w:rPr>
          <w:sz w:val="20"/>
          <w:szCs w:val="20"/>
          <w:u w:val="single"/>
        </w:rPr>
      </w:pPr>
      <w:r w:rsidRPr="00AA0A65">
        <w:rPr>
          <w:sz w:val="20"/>
          <w:szCs w:val="20"/>
        </w:rPr>
        <w:t xml:space="preserve">Item </w:t>
      </w:r>
      <w:r>
        <w:rPr>
          <w:sz w:val="20"/>
          <w:szCs w:val="20"/>
        </w:rPr>
        <w:t>#10</w:t>
      </w:r>
      <w:bookmarkStart w:id="0" w:name="_GoBack"/>
      <w:bookmarkEnd w:id="0"/>
      <w:r w:rsidRPr="00AA0A65">
        <w:rPr>
          <w:sz w:val="20"/>
          <w:szCs w:val="20"/>
        </w:rPr>
        <w:tab/>
        <w:t>$</w:t>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r w:rsidRPr="00AA0A65">
        <w:rPr>
          <w:sz w:val="20"/>
          <w:szCs w:val="20"/>
          <w:u w:val="single"/>
        </w:rPr>
        <w:tab/>
      </w:r>
    </w:p>
    <w:p w:rsidR="00AA0A65" w:rsidRDefault="00AA0A65" w:rsidP="00AA0A65">
      <w:pPr>
        <w:rPr>
          <w:sz w:val="18"/>
        </w:rPr>
      </w:pPr>
    </w:p>
    <w:p w:rsidR="00C7719F" w:rsidRPr="00AA0A65" w:rsidRDefault="00C7719F" w:rsidP="00AA0A65">
      <w:pPr>
        <w:rPr>
          <w:sz w:val="18"/>
        </w:rPr>
        <w:sectPr w:rsidR="00C7719F" w:rsidRPr="00AA0A65">
          <w:pgSz w:w="12240" w:h="15840"/>
          <w:pgMar w:top="640" w:right="700" w:bottom="1260" w:left="1140" w:header="0" w:footer="989" w:gutter="0"/>
          <w:cols w:space="720"/>
        </w:sectPr>
      </w:pPr>
    </w:p>
    <w:p w:rsidR="00C7719F" w:rsidRDefault="00C7719F">
      <w:pPr>
        <w:spacing w:line="191" w:lineRule="exact"/>
        <w:rPr>
          <w:sz w:val="18"/>
        </w:rPr>
        <w:sectPr w:rsidR="00C7719F">
          <w:pgSz w:w="12240" w:h="15840"/>
          <w:pgMar w:top="1140" w:right="700" w:bottom="1180" w:left="1140" w:header="0" w:footer="989" w:gutter="0"/>
          <w:cols w:space="720"/>
        </w:sectPr>
      </w:pPr>
    </w:p>
    <w:p w:rsidR="00C7719F" w:rsidRDefault="00C7719F">
      <w:pPr>
        <w:pStyle w:val="BodyText"/>
      </w:pPr>
    </w:p>
    <w:p w:rsidR="00C7719F" w:rsidRDefault="00C7719F">
      <w:pPr>
        <w:pStyle w:val="BodyText"/>
      </w:pPr>
    </w:p>
    <w:p w:rsidR="00C7719F" w:rsidRDefault="00C7719F">
      <w:pPr>
        <w:pStyle w:val="BodyText"/>
      </w:pPr>
    </w:p>
    <w:p w:rsidR="00C7719F" w:rsidRDefault="00C7719F">
      <w:pPr>
        <w:pStyle w:val="BodyText"/>
        <w:spacing w:before="2"/>
      </w:pPr>
    </w:p>
    <w:p w:rsidR="00C7719F" w:rsidRDefault="00F26DC5">
      <w:pPr>
        <w:pStyle w:val="Heading2"/>
      </w:pPr>
      <w:r>
        <w:rPr>
          <w:u w:val="single"/>
        </w:rPr>
        <w:t>SCOPE OF WORK</w:t>
      </w:r>
    </w:p>
    <w:p w:rsidR="00C7719F" w:rsidRDefault="00F26DC5">
      <w:pPr>
        <w:pStyle w:val="BodyText"/>
        <w:tabs>
          <w:tab w:val="left" w:pos="6061"/>
        </w:tabs>
        <w:ind w:left="300" w:right="380"/>
      </w:pPr>
      <w:r>
        <w:t>Bidder has reviewed the scope of work for his/her Bid Package (see Attachment #1) and agrees that he/she has included all cost(s) associated with the scope in his/her bid.</w:t>
      </w:r>
      <w:r>
        <w:rPr>
          <w:spacing w:val="-14"/>
        </w:rPr>
        <w:t xml:space="preserve"> </w:t>
      </w:r>
      <w:r>
        <w:t>(</w:t>
      </w:r>
      <w:r>
        <w:rPr>
          <w:i/>
        </w:rPr>
        <w:t>Initial</w:t>
      </w:r>
      <w:r>
        <w:rPr>
          <w:u w:val="single"/>
        </w:rPr>
        <w:t>)</w:t>
      </w:r>
      <w:r>
        <w:rPr>
          <w:u w:val="single"/>
        </w:rPr>
        <w:tab/>
      </w:r>
    </w:p>
    <w:p w:rsidR="00C7719F" w:rsidRDefault="00F26DC5">
      <w:pPr>
        <w:pStyle w:val="Heading2"/>
        <w:spacing w:before="142"/>
      </w:pPr>
      <w:r>
        <w:rPr>
          <w:u w:val="single"/>
        </w:rPr>
        <w:t>SCHEDULE</w:t>
      </w:r>
    </w:p>
    <w:p w:rsidR="00C7719F" w:rsidRDefault="00F26DC5">
      <w:pPr>
        <w:pStyle w:val="BodyText"/>
        <w:tabs>
          <w:tab w:val="left" w:pos="8941"/>
        </w:tabs>
        <w:ind w:left="300" w:right="548"/>
      </w:pPr>
      <w:r>
        <w:t xml:space="preserve">Bidder has reviewed the proposed construction schedule (see Attachment </w:t>
      </w:r>
      <w:r>
        <w:rPr>
          <w:spacing w:val="2"/>
        </w:rPr>
        <w:t xml:space="preserve">#1) </w:t>
      </w:r>
      <w:r>
        <w:t>and agrees that he/she will achieve the scheduled durations regardless of dates shown on proposed construction schedule.</w:t>
      </w:r>
      <w:r>
        <w:rPr>
          <w:spacing w:val="-23"/>
        </w:rPr>
        <w:t xml:space="preserve"> </w:t>
      </w:r>
      <w:r>
        <w:t>(</w:t>
      </w:r>
      <w:r>
        <w:rPr>
          <w:i/>
        </w:rPr>
        <w:t>Initial</w:t>
      </w:r>
      <w:r>
        <w:rPr>
          <w:u w:val="single"/>
        </w:rPr>
        <w:t>)</w:t>
      </w:r>
      <w:r>
        <w:rPr>
          <w:u w:val="single"/>
        </w:rPr>
        <w:tab/>
      </w:r>
    </w:p>
    <w:p w:rsidR="00C7719F" w:rsidRDefault="00F26DC5">
      <w:pPr>
        <w:pStyle w:val="Heading2"/>
        <w:spacing w:before="141"/>
      </w:pPr>
      <w:r>
        <w:rPr>
          <w:u w:val="single"/>
        </w:rPr>
        <w:t>CONTRACT TERMS AND CONDITIONS</w:t>
      </w:r>
    </w:p>
    <w:p w:rsidR="00C7719F" w:rsidRDefault="00F26DC5">
      <w:pPr>
        <w:pStyle w:val="BodyText"/>
        <w:tabs>
          <w:tab w:val="left" w:pos="4665"/>
        </w:tabs>
        <w:ind w:left="300" w:right="385"/>
        <w:jc w:val="both"/>
        <w:rPr>
          <w:i/>
        </w:rPr>
      </w:pPr>
      <w:r>
        <w:t>Bidder has read and reviewed the terms and conditions enclosed in the contract documents, including all documents enumerated in the Table of Contents of the Bid Manual, and takes no exception and is prepared to enter into subcontract with the Construction Manager.</w:t>
      </w:r>
      <w:r>
        <w:rPr>
          <w:spacing w:val="-12"/>
        </w:rPr>
        <w:t xml:space="preserve"> </w:t>
      </w:r>
      <w:r>
        <w:rPr>
          <w:i/>
        </w:rPr>
        <w:t>(Initial)</w:t>
      </w:r>
      <w:r>
        <w:rPr>
          <w:i/>
          <w:u w:val="single"/>
        </w:rPr>
        <w:t xml:space="preserve"> </w:t>
      </w:r>
      <w:r>
        <w:rPr>
          <w:i/>
          <w:u w:val="single"/>
        </w:rPr>
        <w:tab/>
      </w:r>
    </w:p>
    <w:p w:rsidR="00C7719F" w:rsidRDefault="00F26DC5">
      <w:pPr>
        <w:pStyle w:val="Heading2"/>
        <w:spacing w:before="140" w:line="228" w:lineRule="exact"/>
      </w:pPr>
      <w:r>
        <w:rPr>
          <w:u w:val="single"/>
        </w:rPr>
        <w:t>CONTRACTORS</w:t>
      </w:r>
    </w:p>
    <w:p w:rsidR="00C7719F" w:rsidRDefault="00F26DC5">
      <w:pPr>
        <w:pStyle w:val="BodyText"/>
        <w:ind w:left="300" w:right="377"/>
        <w:jc w:val="both"/>
      </w:pPr>
      <w:r>
        <w:t>List below any Sub-Subcontractors you intend to use and the work they will perform. Note, if any of the below are Minority Business Enterprises or Woman Business Enterprises, they must also be denoted on the “Identification of Minority Business Participation” form.</w:t>
      </w:r>
    </w:p>
    <w:p w:rsidR="00C7719F" w:rsidRDefault="00C7719F">
      <w:pPr>
        <w:pStyle w:val="BodyText"/>
        <w:spacing w:before="5"/>
        <w:rPr>
          <w:sz w:val="12"/>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81"/>
        <w:gridCol w:w="4789"/>
      </w:tblGrid>
      <w:tr w:rsidR="00C7719F">
        <w:trPr>
          <w:trHeight w:val="230"/>
        </w:trPr>
        <w:tc>
          <w:tcPr>
            <w:tcW w:w="4681" w:type="dxa"/>
          </w:tcPr>
          <w:p w:rsidR="00C7719F" w:rsidRDefault="00F26DC5">
            <w:pPr>
              <w:pStyle w:val="TableParagraph"/>
              <w:spacing w:line="210" w:lineRule="exact"/>
              <w:ind w:left="1557" w:right="1552"/>
              <w:jc w:val="center"/>
              <w:rPr>
                <w:sz w:val="20"/>
              </w:rPr>
            </w:pPr>
            <w:r>
              <w:rPr>
                <w:sz w:val="20"/>
              </w:rPr>
              <w:t>Name of Company</w:t>
            </w:r>
          </w:p>
        </w:tc>
        <w:tc>
          <w:tcPr>
            <w:tcW w:w="4789" w:type="dxa"/>
          </w:tcPr>
          <w:p w:rsidR="00C7719F" w:rsidRDefault="00F26DC5">
            <w:pPr>
              <w:pStyle w:val="TableParagraph"/>
              <w:spacing w:line="210" w:lineRule="exact"/>
              <w:ind w:left="1805" w:right="1800"/>
              <w:jc w:val="center"/>
              <w:rPr>
                <w:sz w:val="20"/>
              </w:rPr>
            </w:pPr>
            <w:r>
              <w:rPr>
                <w:sz w:val="20"/>
              </w:rPr>
              <w:t>Type of Work</w:t>
            </w:r>
          </w:p>
        </w:tc>
      </w:tr>
      <w:tr w:rsidR="00C7719F">
        <w:trPr>
          <w:trHeight w:val="230"/>
        </w:trPr>
        <w:tc>
          <w:tcPr>
            <w:tcW w:w="4681" w:type="dxa"/>
          </w:tcPr>
          <w:p w:rsidR="00C7719F" w:rsidRDefault="00C7719F">
            <w:pPr>
              <w:pStyle w:val="TableParagraph"/>
              <w:rPr>
                <w:sz w:val="16"/>
              </w:rPr>
            </w:pPr>
          </w:p>
        </w:tc>
        <w:tc>
          <w:tcPr>
            <w:tcW w:w="4789" w:type="dxa"/>
          </w:tcPr>
          <w:p w:rsidR="00C7719F" w:rsidRDefault="00C7719F">
            <w:pPr>
              <w:pStyle w:val="TableParagraph"/>
              <w:rPr>
                <w:sz w:val="16"/>
              </w:rPr>
            </w:pPr>
          </w:p>
        </w:tc>
      </w:tr>
      <w:tr w:rsidR="00C7719F">
        <w:trPr>
          <w:trHeight w:val="230"/>
        </w:trPr>
        <w:tc>
          <w:tcPr>
            <w:tcW w:w="4681" w:type="dxa"/>
          </w:tcPr>
          <w:p w:rsidR="00C7719F" w:rsidRDefault="00C7719F">
            <w:pPr>
              <w:pStyle w:val="TableParagraph"/>
              <w:rPr>
                <w:sz w:val="16"/>
              </w:rPr>
            </w:pPr>
          </w:p>
        </w:tc>
        <w:tc>
          <w:tcPr>
            <w:tcW w:w="4789" w:type="dxa"/>
          </w:tcPr>
          <w:p w:rsidR="00C7719F" w:rsidRDefault="00C7719F">
            <w:pPr>
              <w:pStyle w:val="TableParagraph"/>
              <w:rPr>
                <w:sz w:val="16"/>
              </w:rPr>
            </w:pPr>
          </w:p>
        </w:tc>
      </w:tr>
      <w:tr w:rsidR="00C7719F">
        <w:trPr>
          <w:trHeight w:val="230"/>
        </w:trPr>
        <w:tc>
          <w:tcPr>
            <w:tcW w:w="4681" w:type="dxa"/>
          </w:tcPr>
          <w:p w:rsidR="00C7719F" w:rsidRDefault="00C7719F">
            <w:pPr>
              <w:pStyle w:val="TableParagraph"/>
              <w:rPr>
                <w:sz w:val="16"/>
              </w:rPr>
            </w:pPr>
          </w:p>
        </w:tc>
        <w:tc>
          <w:tcPr>
            <w:tcW w:w="4789" w:type="dxa"/>
          </w:tcPr>
          <w:p w:rsidR="00C7719F" w:rsidRDefault="00C7719F">
            <w:pPr>
              <w:pStyle w:val="TableParagraph"/>
              <w:rPr>
                <w:sz w:val="16"/>
              </w:rPr>
            </w:pPr>
          </w:p>
        </w:tc>
      </w:tr>
      <w:tr w:rsidR="00C7719F">
        <w:trPr>
          <w:trHeight w:val="230"/>
        </w:trPr>
        <w:tc>
          <w:tcPr>
            <w:tcW w:w="4681" w:type="dxa"/>
          </w:tcPr>
          <w:p w:rsidR="00C7719F" w:rsidRDefault="00C7719F">
            <w:pPr>
              <w:pStyle w:val="TableParagraph"/>
              <w:rPr>
                <w:sz w:val="16"/>
              </w:rPr>
            </w:pPr>
          </w:p>
        </w:tc>
        <w:tc>
          <w:tcPr>
            <w:tcW w:w="4789" w:type="dxa"/>
          </w:tcPr>
          <w:p w:rsidR="00C7719F" w:rsidRDefault="00C7719F">
            <w:pPr>
              <w:pStyle w:val="TableParagraph"/>
              <w:rPr>
                <w:sz w:val="16"/>
              </w:rPr>
            </w:pPr>
          </w:p>
        </w:tc>
      </w:tr>
      <w:tr w:rsidR="00C7719F">
        <w:trPr>
          <w:trHeight w:val="230"/>
        </w:trPr>
        <w:tc>
          <w:tcPr>
            <w:tcW w:w="4681" w:type="dxa"/>
          </w:tcPr>
          <w:p w:rsidR="00C7719F" w:rsidRDefault="00C7719F">
            <w:pPr>
              <w:pStyle w:val="TableParagraph"/>
              <w:rPr>
                <w:sz w:val="16"/>
              </w:rPr>
            </w:pPr>
          </w:p>
        </w:tc>
        <w:tc>
          <w:tcPr>
            <w:tcW w:w="4789" w:type="dxa"/>
          </w:tcPr>
          <w:p w:rsidR="00C7719F" w:rsidRDefault="00C7719F">
            <w:pPr>
              <w:pStyle w:val="TableParagraph"/>
              <w:rPr>
                <w:sz w:val="16"/>
              </w:rPr>
            </w:pPr>
          </w:p>
        </w:tc>
      </w:tr>
      <w:tr w:rsidR="00C7719F">
        <w:trPr>
          <w:trHeight w:val="229"/>
        </w:trPr>
        <w:tc>
          <w:tcPr>
            <w:tcW w:w="4681" w:type="dxa"/>
          </w:tcPr>
          <w:p w:rsidR="00C7719F" w:rsidRDefault="00C7719F">
            <w:pPr>
              <w:pStyle w:val="TableParagraph"/>
              <w:rPr>
                <w:sz w:val="16"/>
              </w:rPr>
            </w:pPr>
          </w:p>
        </w:tc>
        <w:tc>
          <w:tcPr>
            <w:tcW w:w="4789" w:type="dxa"/>
          </w:tcPr>
          <w:p w:rsidR="00C7719F" w:rsidRDefault="00C7719F">
            <w:pPr>
              <w:pStyle w:val="TableParagraph"/>
              <w:rPr>
                <w:sz w:val="16"/>
              </w:rPr>
            </w:pPr>
          </w:p>
        </w:tc>
      </w:tr>
    </w:tbl>
    <w:p w:rsidR="00C7719F" w:rsidRDefault="00F26DC5" w:rsidP="00F26DC5">
      <w:pPr>
        <w:pStyle w:val="BodyText"/>
        <w:spacing w:before="132"/>
        <w:ind w:left="300" w:right="371"/>
        <w:sectPr w:rsidR="00C7719F">
          <w:pgSz w:w="12240" w:h="15840"/>
          <w:pgMar w:top="1500" w:right="700" w:bottom="1180" w:left="1140" w:header="0" w:footer="989" w:gutter="0"/>
          <w:cols w:space="720"/>
        </w:sectPr>
      </w:pPr>
      <w:r>
        <w:t>The undersigned understands that Construction Manager reserves the right to reject any or all Bid Proposals and to waive any informalities or irregularities therein.</w:t>
      </w:r>
    </w:p>
    <w:p w:rsidR="00C7719F" w:rsidRDefault="00F26DC5" w:rsidP="00F26DC5">
      <w:pPr>
        <w:spacing w:before="76"/>
        <w:rPr>
          <w:b/>
          <w:sz w:val="18"/>
        </w:rPr>
      </w:pPr>
      <w:r>
        <w:rPr>
          <w:b/>
          <w:sz w:val="18"/>
        </w:rPr>
        <w:lastRenderedPageBreak/>
        <w:t>Enclosures:</w:t>
      </w:r>
    </w:p>
    <w:p w:rsidR="00C7719F" w:rsidRDefault="00F26DC5">
      <w:pPr>
        <w:tabs>
          <w:tab w:val="left" w:pos="6142"/>
        </w:tabs>
        <w:spacing w:before="2"/>
        <w:ind w:left="300"/>
        <w:rPr>
          <w:b/>
          <w:sz w:val="18"/>
        </w:rPr>
      </w:pPr>
      <w:r>
        <w:rPr>
          <w:b/>
          <w:sz w:val="18"/>
        </w:rPr>
        <w:t>MBE Affidavit A with Identification of Minority</w:t>
      </w:r>
      <w:r>
        <w:rPr>
          <w:b/>
          <w:spacing w:val="-18"/>
          <w:sz w:val="18"/>
        </w:rPr>
        <w:t xml:space="preserve"> </w:t>
      </w:r>
      <w:r>
        <w:rPr>
          <w:b/>
          <w:sz w:val="18"/>
        </w:rPr>
        <w:t>Business</w:t>
      </w:r>
      <w:r>
        <w:rPr>
          <w:b/>
          <w:spacing w:val="-3"/>
          <w:sz w:val="18"/>
        </w:rPr>
        <w:t xml:space="preserve"> </w:t>
      </w:r>
      <w:r>
        <w:rPr>
          <w:b/>
          <w:sz w:val="18"/>
        </w:rPr>
        <w:t>Participation</w:t>
      </w:r>
      <w:r>
        <w:rPr>
          <w:b/>
          <w:sz w:val="18"/>
        </w:rPr>
        <w:tab/>
        <w:t>-OR- MBE Affidavit</w:t>
      </w:r>
      <w:r>
        <w:rPr>
          <w:b/>
          <w:spacing w:val="-3"/>
          <w:sz w:val="18"/>
        </w:rPr>
        <w:t xml:space="preserve"> </w:t>
      </w:r>
      <w:r>
        <w:rPr>
          <w:b/>
          <w:sz w:val="18"/>
        </w:rPr>
        <w:t>B</w:t>
      </w:r>
    </w:p>
    <w:p w:rsidR="00C7719F" w:rsidRDefault="00C7719F">
      <w:pPr>
        <w:rPr>
          <w:sz w:val="18"/>
        </w:rPr>
        <w:sectPr w:rsidR="00C7719F">
          <w:pgSz w:w="12240" w:h="15840"/>
          <w:pgMar w:top="780" w:right="700" w:bottom="1260" w:left="1140" w:header="0" w:footer="989" w:gutter="0"/>
          <w:cols w:space="720"/>
        </w:sectPr>
      </w:pPr>
    </w:p>
    <w:p w:rsidR="00C7719F" w:rsidRDefault="00F26DC5">
      <w:pPr>
        <w:spacing w:before="75"/>
        <w:ind w:left="300" w:right="376"/>
        <w:jc w:val="both"/>
        <w:rPr>
          <w:sz w:val="18"/>
        </w:rPr>
      </w:pPr>
      <w:r>
        <w:rPr>
          <w:sz w:val="18"/>
        </w:rPr>
        <w:lastRenderedPageBreak/>
        <w:t>Within two (2) days of receipt of the contract, the undersigned will execute the contract agreement and deliver Performance and Labor and Material Payment Bonds (required for contracts at or above $300,000) to Clancy &amp; Theys Construction Company. Commencement of the work required for this Bid Package Scope of Work must begin immediately upon receipt of Notice to Proceed.</w:t>
      </w:r>
    </w:p>
    <w:p w:rsidR="00C7719F" w:rsidRDefault="00C7719F">
      <w:pPr>
        <w:pStyle w:val="BodyText"/>
        <w:spacing w:before="11"/>
        <w:rPr>
          <w:sz w:val="19"/>
        </w:rPr>
      </w:pPr>
    </w:p>
    <w:p w:rsidR="00C7719F" w:rsidRDefault="00F26DC5">
      <w:pPr>
        <w:pStyle w:val="BodyText"/>
        <w:tabs>
          <w:tab w:val="left" w:pos="9490"/>
        </w:tabs>
        <w:ind w:left="300"/>
        <w:jc w:val="both"/>
      </w:pPr>
      <w:r>
        <w:t>Office Hours Telephone</w:t>
      </w:r>
      <w:r>
        <w:rPr>
          <w:spacing w:val="-11"/>
        </w:rPr>
        <w:t xml:space="preserve"> </w:t>
      </w:r>
      <w:r>
        <w:t xml:space="preserve">Number: </w:t>
      </w:r>
      <w:r>
        <w:rPr>
          <w:spacing w:val="-9"/>
        </w:rPr>
        <w:t xml:space="preserve"> </w:t>
      </w:r>
      <w:r>
        <w:rPr>
          <w:w w:val="99"/>
          <w:u w:val="single"/>
        </w:rPr>
        <w:t xml:space="preserve"> </w:t>
      </w:r>
      <w:r>
        <w:rPr>
          <w:u w:val="single"/>
        </w:rPr>
        <w:tab/>
      </w:r>
    </w:p>
    <w:p w:rsidR="00C7719F" w:rsidRDefault="00C7719F">
      <w:pPr>
        <w:pStyle w:val="BodyText"/>
        <w:spacing w:before="11"/>
        <w:rPr>
          <w:sz w:val="11"/>
        </w:rPr>
      </w:pPr>
    </w:p>
    <w:p w:rsidR="00C7719F" w:rsidRDefault="00F26DC5">
      <w:pPr>
        <w:pStyle w:val="BodyText"/>
        <w:tabs>
          <w:tab w:val="left" w:pos="9490"/>
        </w:tabs>
        <w:spacing w:before="91"/>
        <w:ind w:left="300"/>
      </w:pPr>
      <w:r>
        <w:t>After Hours Telephone</w:t>
      </w:r>
      <w:r>
        <w:rPr>
          <w:spacing w:val="-6"/>
        </w:rPr>
        <w:t xml:space="preserve"> </w:t>
      </w:r>
      <w:r>
        <w:t xml:space="preserve">Number: </w:t>
      </w:r>
      <w:r>
        <w:rPr>
          <w:spacing w:val="-24"/>
        </w:rPr>
        <w:t xml:space="preserve"> </w:t>
      </w:r>
      <w:r>
        <w:rPr>
          <w:w w:val="99"/>
          <w:u w:val="single"/>
        </w:rPr>
        <w:t xml:space="preserve"> </w:t>
      </w:r>
      <w:r>
        <w:rPr>
          <w:u w:val="single"/>
        </w:rPr>
        <w:tab/>
      </w:r>
    </w:p>
    <w:p w:rsidR="00C7719F" w:rsidRDefault="00C7719F">
      <w:pPr>
        <w:pStyle w:val="BodyText"/>
        <w:spacing w:before="2"/>
        <w:rPr>
          <w:sz w:val="12"/>
        </w:rPr>
      </w:pPr>
    </w:p>
    <w:p w:rsidR="00C7719F" w:rsidRDefault="00F26DC5">
      <w:pPr>
        <w:pStyle w:val="BodyText"/>
        <w:spacing w:before="91"/>
        <w:ind w:left="300"/>
      </w:pPr>
      <w:r>
        <w:rPr>
          <w:u w:val="single"/>
        </w:rPr>
        <w:t>IF AN INDIVIDUAL:</w:t>
      </w:r>
    </w:p>
    <w:p w:rsidR="00C7719F" w:rsidRDefault="00C7719F">
      <w:pPr>
        <w:pStyle w:val="BodyText"/>
        <w:spacing w:before="2"/>
        <w:rPr>
          <w:sz w:val="12"/>
        </w:rPr>
      </w:pPr>
    </w:p>
    <w:p w:rsidR="00C7719F" w:rsidRDefault="00F26DC5">
      <w:pPr>
        <w:pStyle w:val="BodyText"/>
        <w:tabs>
          <w:tab w:val="left" w:pos="9490"/>
        </w:tabs>
        <w:spacing w:before="91"/>
        <w:ind w:left="300"/>
      </w:pPr>
      <w:r>
        <w:t>Signature:</w:t>
      </w:r>
      <w:r>
        <w:rPr>
          <w:spacing w:val="8"/>
        </w:rPr>
        <w:t xml:space="preserve"> </w:t>
      </w:r>
      <w:r>
        <w:rPr>
          <w:w w:val="99"/>
          <w:u w:val="single"/>
        </w:rPr>
        <w:t xml:space="preserve"> </w:t>
      </w:r>
      <w:r>
        <w:rPr>
          <w:u w:val="single"/>
        </w:rPr>
        <w:tab/>
      </w:r>
    </w:p>
    <w:p w:rsidR="00C7719F" w:rsidRDefault="00C7719F">
      <w:pPr>
        <w:pStyle w:val="BodyText"/>
        <w:spacing w:before="10"/>
        <w:rPr>
          <w:sz w:val="11"/>
        </w:rPr>
      </w:pPr>
    </w:p>
    <w:p w:rsidR="00C7719F" w:rsidRDefault="00F26DC5">
      <w:pPr>
        <w:pStyle w:val="BodyText"/>
        <w:tabs>
          <w:tab w:val="left" w:pos="9490"/>
        </w:tabs>
        <w:spacing w:before="91"/>
        <w:ind w:left="300"/>
      </w:pPr>
      <w:r>
        <w:t>Name &amp; Title</w:t>
      </w:r>
      <w:r>
        <w:rPr>
          <w:spacing w:val="-6"/>
        </w:rPr>
        <w:t xml:space="preserve"> </w:t>
      </w:r>
      <w:r>
        <w:t>(print):</w:t>
      </w:r>
      <w:r>
        <w:rPr>
          <w:spacing w:val="9"/>
        </w:rPr>
        <w:t xml:space="preserve"> </w:t>
      </w:r>
      <w:r>
        <w:rPr>
          <w:w w:val="99"/>
          <w:u w:val="single"/>
        </w:rPr>
        <w:t xml:space="preserve"> </w:t>
      </w:r>
      <w:r>
        <w:rPr>
          <w:u w:val="single"/>
        </w:rPr>
        <w:tab/>
      </w:r>
    </w:p>
    <w:p w:rsidR="00C7719F" w:rsidRDefault="00C7719F">
      <w:pPr>
        <w:pStyle w:val="BodyText"/>
        <w:spacing w:before="2"/>
        <w:rPr>
          <w:sz w:val="12"/>
        </w:rPr>
      </w:pPr>
    </w:p>
    <w:p w:rsidR="00C7719F" w:rsidRDefault="00F26DC5">
      <w:pPr>
        <w:pStyle w:val="BodyText"/>
        <w:tabs>
          <w:tab w:val="left" w:pos="9490"/>
        </w:tabs>
        <w:spacing w:before="91"/>
        <w:ind w:left="300"/>
      </w:pPr>
      <w:r>
        <w:t>Business</w:t>
      </w:r>
      <w:r>
        <w:rPr>
          <w:spacing w:val="6"/>
        </w:rPr>
        <w:t xml:space="preserve"> </w:t>
      </w:r>
      <w:r>
        <w:t>Address:</w:t>
      </w:r>
      <w:r>
        <w:rPr>
          <w:u w:val="single"/>
        </w:rPr>
        <w:t xml:space="preserve"> </w:t>
      </w:r>
      <w:r>
        <w:rPr>
          <w:u w:val="single"/>
        </w:rPr>
        <w:tab/>
      </w:r>
    </w:p>
    <w:p w:rsidR="00C7719F" w:rsidRDefault="00C7719F">
      <w:pPr>
        <w:pStyle w:val="BodyText"/>
      </w:pPr>
    </w:p>
    <w:p w:rsidR="00C7719F" w:rsidRDefault="00AA0A65">
      <w:pPr>
        <w:pStyle w:val="BodyText"/>
        <w:spacing w:before="9"/>
        <w:rPr>
          <w:sz w:val="15"/>
        </w:rPr>
      </w:pPr>
      <w:r>
        <w:rPr>
          <w:noProof/>
          <w:lang w:bidi="ar-SA"/>
        </w:rPr>
        <mc:AlternateContent>
          <mc:Choice Requires="wps">
            <w:drawing>
              <wp:anchor distT="0" distB="0" distL="0" distR="0" simplePos="0" relativeHeight="251657216" behindDoc="1" locked="0" layoutInCell="1" allowOverlap="1">
                <wp:simplePos x="0" y="0"/>
                <wp:positionH relativeFrom="page">
                  <wp:posOffset>960120</wp:posOffset>
                </wp:positionH>
                <wp:positionV relativeFrom="paragraph">
                  <wp:posOffset>142875</wp:posOffset>
                </wp:positionV>
                <wp:extent cx="5761355" cy="0"/>
                <wp:effectExtent l="7620" t="12065" r="12700" b="6985"/>
                <wp:wrapTopAndBottom/>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B63596" id="Line 4"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5.6pt,11.25pt" to="529.2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TX0EgIAACg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" strokeweight=".14056mm">
                <w10:wrap type="topAndBottom" anchorx="page"/>
              </v:line>
            </w:pict>
          </mc:Fallback>
        </mc:AlternateContent>
      </w:r>
    </w:p>
    <w:p w:rsidR="00C7719F" w:rsidRDefault="00C7719F">
      <w:pPr>
        <w:pStyle w:val="BodyText"/>
        <w:spacing w:before="8"/>
        <w:rPr>
          <w:sz w:val="9"/>
        </w:rPr>
      </w:pPr>
    </w:p>
    <w:p w:rsidR="00C7719F" w:rsidRDefault="00F26DC5">
      <w:pPr>
        <w:pStyle w:val="BodyText"/>
        <w:tabs>
          <w:tab w:val="left" w:pos="9490"/>
        </w:tabs>
        <w:spacing w:before="91"/>
        <w:ind w:left="300"/>
      </w:pPr>
      <w:r>
        <w:t xml:space="preserve">Witness: </w:t>
      </w:r>
      <w:r>
        <w:rPr>
          <w:spacing w:val="-21"/>
        </w:rPr>
        <w:t xml:space="preserve"> </w:t>
      </w:r>
      <w:r>
        <w:rPr>
          <w:w w:val="99"/>
          <w:u w:val="single"/>
        </w:rPr>
        <w:t xml:space="preserve"> </w:t>
      </w:r>
      <w:r>
        <w:rPr>
          <w:u w:val="single"/>
        </w:rPr>
        <w:tab/>
      </w:r>
    </w:p>
    <w:p w:rsidR="00C7719F" w:rsidRDefault="00C7719F">
      <w:pPr>
        <w:pStyle w:val="BodyText"/>
        <w:spacing w:before="2"/>
        <w:rPr>
          <w:sz w:val="12"/>
        </w:rPr>
      </w:pPr>
    </w:p>
    <w:p w:rsidR="00C7719F" w:rsidRDefault="00F26DC5">
      <w:pPr>
        <w:pStyle w:val="BodyText"/>
        <w:spacing w:before="91"/>
        <w:ind w:left="300"/>
      </w:pPr>
      <w:r>
        <w:rPr>
          <w:u w:val="single"/>
        </w:rPr>
        <w:t>IF A PARTNERSHIP:</w:t>
      </w:r>
    </w:p>
    <w:p w:rsidR="00C7719F" w:rsidRDefault="00C7719F">
      <w:pPr>
        <w:pStyle w:val="BodyText"/>
        <w:spacing w:before="11"/>
        <w:rPr>
          <w:sz w:val="11"/>
        </w:rPr>
      </w:pPr>
    </w:p>
    <w:p w:rsidR="00C7719F" w:rsidRDefault="00F26DC5">
      <w:pPr>
        <w:pStyle w:val="BodyText"/>
        <w:tabs>
          <w:tab w:val="left" w:pos="9490"/>
        </w:tabs>
        <w:spacing w:before="91"/>
        <w:ind w:left="300"/>
      </w:pPr>
      <w:r>
        <w:t>Signature:</w:t>
      </w:r>
      <w:r>
        <w:rPr>
          <w:spacing w:val="8"/>
        </w:rPr>
        <w:t xml:space="preserve"> </w:t>
      </w:r>
      <w:r>
        <w:rPr>
          <w:w w:val="99"/>
          <w:u w:val="single"/>
        </w:rPr>
        <w:t xml:space="preserve"> </w:t>
      </w:r>
      <w:r>
        <w:rPr>
          <w:u w:val="single"/>
        </w:rPr>
        <w:tab/>
      </w:r>
    </w:p>
    <w:p w:rsidR="00C7719F" w:rsidRDefault="00C7719F">
      <w:pPr>
        <w:pStyle w:val="BodyText"/>
        <w:spacing w:before="1"/>
        <w:rPr>
          <w:sz w:val="12"/>
        </w:rPr>
      </w:pPr>
    </w:p>
    <w:p w:rsidR="00C7719F" w:rsidRDefault="00F26DC5">
      <w:pPr>
        <w:pStyle w:val="BodyText"/>
        <w:tabs>
          <w:tab w:val="left" w:pos="9490"/>
        </w:tabs>
        <w:spacing w:before="91"/>
        <w:ind w:left="300"/>
      </w:pPr>
      <w:r>
        <w:t>Name &amp; Title</w:t>
      </w:r>
      <w:r>
        <w:rPr>
          <w:spacing w:val="-6"/>
        </w:rPr>
        <w:t xml:space="preserve"> </w:t>
      </w:r>
      <w:r>
        <w:t>(print):</w:t>
      </w:r>
      <w:r>
        <w:rPr>
          <w:spacing w:val="9"/>
        </w:rPr>
        <w:t xml:space="preserve"> </w:t>
      </w:r>
      <w:r>
        <w:rPr>
          <w:w w:val="99"/>
          <w:u w:val="single"/>
        </w:rPr>
        <w:t xml:space="preserve"> </w:t>
      </w:r>
      <w:r>
        <w:rPr>
          <w:u w:val="single"/>
        </w:rPr>
        <w:tab/>
      </w:r>
    </w:p>
    <w:p w:rsidR="00C7719F" w:rsidRDefault="00C7719F">
      <w:pPr>
        <w:pStyle w:val="BodyText"/>
        <w:spacing w:before="2"/>
        <w:rPr>
          <w:sz w:val="12"/>
        </w:rPr>
      </w:pPr>
    </w:p>
    <w:p w:rsidR="00C7719F" w:rsidRDefault="00F26DC5">
      <w:pPr>
        <w:pStyle w:val="BodyText"/>
        <w:tabs>
          <w:tab w:val="left" w:pos="9490"/>
        </w:tabs>
        <w:spacing w:before="91"/>
        <w:ind w:left="300"/>
      </w:pPr>
      <w:r>
        <w:t>Signature:</w:t>
      </w:r>
      <w:r>
        <w:rPr>
          <w:spacing w:val="8"/>
        </w:rPr>
        <w:t xml:space="preserve"> </w:t>
      </w:r>
      <w:r>
        <w:rPr>
          <w:w w:val="99"/>
          <w:u w:val="single"/>
        </w:rPr>
        <w:t xml:space="preserve"> </w:t>
      </w:r>
      <w:r>
        <w:rPr>
          <w:u w:val="single"/>
        </w:rPr>
        <w:tab/>
      </w:r>
    </w:p>
    <w:p w:rsidR="00C7719F" w:rsidRDefault="00C7719F">
      <w:pPr>
        <w:pStyle w:val="BodyText"/>
        <w:rPr>
          <w:sz w:val="12"/>
        </w:rPr>
      </w:pPr>
    </w:p>
    <w:p w:rsidR="00C7719F" w:rsidRDefault="00F26DC5">
      <w:pPr>
        <w:pStyle w:val="BodyText"/>
        <w:tabs>
          <w:tab w:val="left" w:pos="9490"/>
        </w:tabs>
        <w:spacing w:before="91"/>
        <w:ind w:left="300"/>
      </w:pPr>
      <w:r>
        <w:t>Name &amp; Title</w:t>
      </w:r>
      <w:r>
        <w:rPr>
          <w:spacing w:val="-6"/>
        </w:rPr>
        <w:t xml:space="preserve"> </w:t>
      </w:r>
      <w:r>
        <w:t>(print):</w:t>
      </w:r>
      <w:r>
        <w:rPr>
          <w:spacing w:val="9"/>
        </w:rPr>
        <w:t xml:space="preserve"> </w:t>
      </w:r>
      <w:r>
        <w:rPr>
          <w:w w:val="99"/>
          <w:u w:val="single"/>
        </w:rPr>
        <w:t xml:space="preserve"> </w:t>
      </w:r>
      <w:r>
        <w:rPr>
          <w:u w:val="single"/>
        </w:rPr>
        <w:tab/>
      </w:r>
    </w:p>
    <w:p w:rsidR="00C7719F" w:rsidRDefault="00C7719F">
      <w:pPr>
        <w:pStyle w:val="BodyText"/>
        <w:spacing w:before="2"/>
        <w:rPr>
          <w:sz w:val="12"/>
        </w:rPr>
      </w:pPr>
    </w:p>
    <w:p w:rsidR="00C7719F" w:rsidRDefault="00F26DC5">
      <w:pPr>
        <w:pStyle w:val="BodyText"/>
        <w:tabs>
          <w:tab w:val="left" w:pos="9490"/>
        </w:tabs>
        <w:spacing w:before="91"/>
        <w:ind w:left="300"/>
      </w:pPr>
      <w:r>
        <w:t>Business</w:t>
      </w:r>
      <w:r>
        <w:rPr>
          <w:spacing w:val="6"/>
        </w:rPr>
        <w:t xml:space="preserve"> </w:t>
      </w:r>
      <w:r>
        <w:t>Address:</w:t>
      </w:r>
      <w:r>
        <w:rPr>
          <w:u w:val="single"/>
        </w:rPr>
        <w:t xml:space="preserve"> </w:t>
      </w:r>
      <w:r>
        <w:rPr>
          <w:u w:val="single"/>
        </w:rPr>
        <w:tab/>
      </w:r>
    </w:p>
    <w:p w:rsidR="00C7719F" w:rsidRDefault="00C7719F">
      <w:pPr>
        <w:pStyle w:val="BodyText"/>
      </w:pPr>
    </w:p>
    <w:p w:rsidR="00C7719F" w:rsidRDefault="00AA0A65">
      <w:pPr>
        <w:pStyle w:val="BodyText"/>
        <w:spacing w:before="10"/>
        <w:rPr>
          <w:sz w:val="15"/>
        </w:rPr>
      </w:pPr>
      <w:r>
        <w:rPr>
          <w:noProof/>
          <w:lang w:bidi="ar-SA"/>
        </w:rPr>
        <mc:AlternateContent>
          <mc:Choice Requires="wps">
            <w:drawing>
              <wp:anchor distT="0" distB="0" distL="0" distR="0" simplePos="0" relativeHeight="251658240" behindDoc="1" locked="0" layoutInCell="1" allowOverlap="1">
                <wp:simplePos x="0" y="0"/>
                <wp:positionH relativeFrom="page">
                  <wp:posOffset>960120</wp:posOffset>
                </wp:positionH>
                <wp:positionV relativeFrom="paragraph">
                  <wp:posOffset>143510</wp:posOffset>
                </wp:positionV>
                <wp:extent cx="5761355" cy="0"/>
                <wp:effectExtent l="7620" t="5080" r="12700" b="13970"/>
                <wp:wrapTopAndBottom/>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1820A" id="Line 3"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5.6pt,11.3pt" to="529.2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bMaEgIAACg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" strokeweight=".14056mm">
                <w10:wrap type="topAndBottom" anchorx="page"/>
              </v:line>
            </w:pict>
          </mc:Fallback>
        </mc:AlternateContent>
      </w:r>
    </w:p>
    <w:p w:rsidR="00C7719F" w:rsidRDefault="00C7719F">
      <w:pPr>
        <w:pStyle w:val="BodyText"/>
        <w:spacing w:before="5"/>
        <w:rPr>
          <w:sz w:val="9"/>
        </w:rPr>
      </w:pPr>
    </w:p>
    <w:p w:rsidR="00C7719F" w:rsidRDefault="00F26DC5">
      <w:pPr>
        <w:pStyle w:val="BodyText"/>
        <w:tabs>
          <w:tab w:val="left" w:pos="9490"/>
        </w:tabs>
        <w:spacing w:before="91"/>
        <w:ind w:left="300"/>
      </w:pPr>
      <w:r>
        <w:t>Witness (to</w:t>
      </w:r>
      <w:r>
        <w:rPr>
          <w:spacing w:val="-7"/>
        </w:rPr>
        <w:t xml:space="preserve"> </w:t>
      </w:r>
      <w:r>
        <w:t>both):</w:t>
      </w:r>
      <w:r>
        <w:rPr>
          <w:spacing w:val="-8"/>
        </w:rPr>
        <w:t xml:space="preserve"> </w:t>
      </w:r>
      <w:r>
        <w:rPr>
          <w:w w:val="99"/>
          <w:u w:val="single"/>
        </w:rPr>
        <w:t xml:space="preserve"> </w:t>
      </w:r>
      <w:r>
        <w:rPr>
          <w:u w:val="single"/>
        </w:rPr>
        <w:tab/>
      </w:r>
    </w:p>
    <w:p w:rsidR="00C7719F" w:rsidRDefault="00C7719F">
      <w:pPr>
        <w:pStyle w:val="BodyText"/>
      </w:pPr>
    </w:p>
    <w:p w:rsidR="00C7719F" w:rsidRDefault="00C7719F">
      <w:pPr>
        <w:pStyle w:val="BodyText"/>
        <w:spacing w:before="1"/>
      </w:pPr>
    </w:p>
    <w:p w:rsidR="00C7719F" w:rsidRDefault="00F26DC5">
      <w:pPr>
        <w:pStyle w:val="BodyText"/>
        <w:spacing w:before="1"/>
        <w:ind w:left="300"/>
      </w:pPr>
      <w:r>
        <w:rPr>
          <w:u w:val="single"/>
        </w:rPr>
        <w:t>IF A CORPORATION:</w:t>
      </w:r>
    </w:p>
    <w:p w:rsidR="00C7719F" w:rsidRDefault="00C7719F">
      <w:pPr>
        <w:pStyle w:val="BodyText"/>
        <w:spacing w:before="10"/>
        <w:rPr>
          <w:sz w:val="11"/>
        </w:rPr>
      </w:pPr>
    </w:p>
    <w:p w:rsidR="00C7719F" w:rsidRDefault="00F26DC5">
      <w:pPr>
        <w:pStyle w:val="BodyText"/>
        <w:tabs>
          <w:tab w:val="left" w:pos="9489"/>
        </w:tabs>
        <w:spacing w:before="91"/>
        <w:ind w:left="300"/>
      </w:pPr>
      <w:r>
        <w:t>Signature of Authorized</w:t>
      </w:r>
      <w:r>
        <w:rPr>
          <w:spacing w:val="-11"/>
        </w:rPr>
        <w:t xml:space="preserve"> </w:t>
      </w:r>
      <w:r>
        <w:t>Agent:</w:t>
      </w:r>
      <w:r>
        <w:rPr>
          <w:spacing w:val="17"/>
        </w:rPr>
        <w:t xml:space="preserve"> </w:t>
      </w:r>
      <w:r>
        <w:rPr>
          <w:w w:val="99"/>
          <w:u w:val="single"/>
        </w:rPr>
        <w:t xml:space="preserve"> </w:t>
      </w:r>
      <w:r>
        <w:rPr>
          <w:u w:val="single"/>
        </w:rPr>
        <w:tab/>
      </w:r>
    </w:p>
    <w:p w:rsidR="00C7719F" w:rsidRDefault="00C7719F">
      <w:pPr>
        <w:pStyle w:val="BodyText"/>
        <w:spacing w:before="2"/>
        <w:rPr>
          <w:sz w:val="12"/>
        </w:rPr>
      </w:pPr>
    </w:p>
    <w:p w:rsidR="00C7719F" w:rsidRDefault="00F26DC5">
      <w:pPr>
        <w:pStyle w:val="BodyText"/>
        <w:tabs>
          <w:tab w:val="left" w:pos="9490"/>
        </w:tabs>
        <w:spacing w:before="91"/>
        <w:ind w:left="300"/>
      </w:pPr>
      <w:r>
        <w:t>Name &amp; Title</w:t>
      </w:r>
      <w:r>
        <w:rPr>
          <w:spacing w:val="-6"/>
        </w:rPr>
        <w:t xml:space="preserve"> </w:t>
      </w:r>
      <w:r>
        <w:t>(print):</w:t>
      </w:r>
      <w:r>
        <w:rPr>
          <w:spacing w:val="9"/>
        </w:rPr>
        <w:t xml:space="preserve"> </w:t>
      </w:r>
      <w:r>
        <w:rPr>
          <w:w w:val="99"/>
          <w:u w:val="single"/>
        </w:rPr>
        <w:t xml:space="preserve"> </w:t>
      </w:r>
      <w:r>
        <w:rPr>
          <w:u w:val="single"/>
        </w:rPr>
        <w:tab/>
      </w:r>
    </w:p>
    <w:p w:rsidR="00C7719F" w:rsidRDefault="00C7719F">
      <w:pPr>
        <w:pStyle w:val="BodyText"/>
        <w:spacing w:before="2"/>
        <w:rPr>
          <w:sz w:val="12"/>
        </w:rPr>
      </w:pPr>
    </w:p>
    <w:p w:rsidR="00C7719F" w:rsidRDefault="00F26DC5">
      <w:pPr>
        <w:pStyle w:val="BodyText"/>
        <w:tabs>
          <w:tab w:val="left" w:pos="9490"/>
        </w:tabs>
        <w:spacing w:before="91"/>
        <w:ind w:left="300"/>
      </w:pPr>
      <w:r>
        <w:t>Business</w:t>
      </w:r>
      <w:r>
        <w:rPr>
          <w:spacing w:val="6"/>
        </w:rPr>
        <w:t xml:space="preserve"> </w:t>
      </w:r>
      <w:r>
        <w:t>Address:</w:t>
      </w:r>
      <w:r>
        <w:rPr>
          <w:u w:val="single"/>
        </w:rPr>
        <w:t xml:space="preserve"> </w:t>
      </w:r>
      <w:r>
        <w:rPr>
          <w:u w:val="single"/>
        </w:rPr>
        <w:tab/>
      </w:r>
    </w:p>
    <w:p w:rsidR="00C7719F" w:rsidRDefault="00C7719F">
      <w:pPr>
        <w:pStyle w:val="BodyText"/>
      </w:pPr>
    </w:p>
    <w:p w:rsidR="00C7719F" w:rsidRDefault="00AA0A65">
      <w:pPr>
        <w:pStyle w:val="BodyText"/>
        <w:spacing w:before="9"/>
        <w:rPr>
          <w:sz w:val="15"/>
        </w:rPr>
      </w:pPr>
      <w:r>
        <w:rPr>
          <w:noProof/>
          <w:lang w:bidi="ar-SA"/>
        </w:rPr>
        <mc:AlternateContent>
          <mc:Choice Requires="wps">
            <w:drawing>
              <wp:anchor distT="0" distB="0" distL="0" distR="0" simplePos="0" relativeHeight="251659264" behindDoc="1" locked="0" layoutInCell="1" allowOverlap="1">
                <wp:simplePos x="0" y="0"/>
                <wp:positionH relativeFrom="page">
                  <wp:posOffset>960120</wp:posOffset>
                </wp:positionH>
                <wp:positionV relativeFrom="paragraph">
                  <wp:posOffset>142875</wp:posOffset>
                </wp:positionV>
                <wp:extent cx="5761355" cy="0"/>
                <wp:effectExtent l="7620" t="5080" r="12700" b="13970"/>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3F1ECB" id="Line 2"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5.6pt,11.25pt" to="529.2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LT3EgIAACg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" strokeweight=".14056mm">
                <w10:wrap type="topAndBottom" anchorx="page"/>
              </v:line>
            </w:pict>
          </mc:Fallback>
        </mc:AlternateContent>
      </w:r>
    </w:p>
    <w:p w:rsidR="00C7719F" w:rsidRDefault="00C7719F">
      <w:pPr>
        <w:pStyle w:val="BodyText"/>
        <w:spacing w:before="8"/>
        <w:rPr>
          <w:sz w:val="9"/>
        </w:rPr>
      </w:pPr>
    </w:p>
    <w:p w:rsidR="00C7719F" w:rsidRDefault="00C7719F">
      <w:pPr>
        <w:rPr>
          <w:sz w:val="9"/>
        </w:rPr>
        <w:sectPr w:rsidR="00C7719F">
          <w:pgSz w:w="12240" w:h="15840"/>
          <w:pgMar w:top="640" w:right="700" w:bottom="1260" w:left="1140" w:header="0" w:footer="989" w:gutter="0"/>
          <w:cols w:space="720"/>
        </w:sectPr>
      </w:pPr>
    </w:p>
    <w:p w:rsidR="00C7719F" w:rsidRDefault="00F26DC5">
      <w:pPr>
        <w:pStyle w:val="BodyText"/>
        <w:spacing w:before="91"/>
        <w:ind w:left="300"/>
      </w:pPr>
      <w:r>
        <w:t>Attest</w:t>
      </w:r>
    </w:p>
    <w:p w:rsidR="00C7719F" w:rsidRDefault="00F26DC5">
      <w:pPr>
        <w:pStyle w:val="BodyText"/>
        <w:tabs>
          <w:tab w:val="left" w:pos="4608"/>
        </w:tabs>
        <w:ind w:left="619"/>
        <w:jc w:val="center"/>
      </w:pPr>
      <w:r>
        <w:t xml:space="preserve">Name: </w:t>
      </w:r>
      <w:r>
        <w:rPr>
          <w:spacing w:val="-11"/>
        </w:rPr>
        <w:t xml:space="preserve"> </w:t>
      </w:r>
      <w:r>
        <w:rPr>
          <w:w w:val="99"/>
          <w:u w:val="single"/>
        </w:rPr>
        <w:t xml:space="preserve"> </w:t>
      </w:r>
      <w:r>
        <w:rPr>
          <w:u w:val="single"/>
        </w:rPr>
        <w:tab/>
      </w:r>
    </w:p>
    <w:p w:rsidR="00C7719F" w:rsidRDefault="00C7719F">
      <w:pPr>
        <w:pStyle w:val="BodyText"/>
        <w:spacing w:before="1"/>
      </w:pPr>
    </w:p>
    <w:p w:rsidR="00C7719F" w:rsidRDefault="00F26DC5">
      <w:pPr>
        <w:pStyle w:val="BodyText"/>
        <w:tabs>
          <w:tab w:val="left" w:pos="4611"/>
        </w:tabs>
        <w:spacing w:line="230" w:lineRule="exact"/>
        <w:ind w:left="620"/>
        <w:jc w:val="center"/>
      </w:pPr>
      <w:r>
        <w:t xml:space="preserve">Title: </w:t>
      </w:r>
      <w:r>
        <w:rPr>
          <w:spacing w:val="-17"/>
        </w:rPr>
        <w:t xml:space="preserve"> </w:t>
      </w:r>
      <w:r>
        <w:rPr>
          <w:w w:val="99"/>
          <w:u w:val="single"/>
        </w:rPr>
        <w:t xml:space="preserve"> </w:t>
      </w:r>
      <w:r>
        <w:rPr>
          <w:u w:val="single"/>
        </w:rPr>
        <w:tab/>
      </w:r>
    </w:p>
    <w:p w:rsidR="00C7719F" w:rsidRDefault="00F26DC5">
      <w:pPr>
        <w:spacing w:line="184" w:lineRule="exact"/>
        <w:ind w:left="526"/>
        <w:jc w:val="center"/>
        <w:rPr>
          <w:i/>
          <w:sz w:val="16"/>
        </w:rPr>
      </w:pPr>
      <w:r>
        <w:rPr>
          <w:i/>
          <w:sz w:val="16"/>
        </w:rPr>
        <w:t>Corp Sec. or Asst. Corp. Sec. Only</w:t>
      </w:r>
    </w:p>
    <w:p w:rsidR="00C7719F" w:rsidRDefault="00F26DC5">
      <w:pPr>
        <w:pStyle w:val="BodyText"/>
        <w:rPr>
          <w:i/>
          <w:sz w:val="22"/>
        </w:rPr>
      </w:pPr>
      <w:r>
        <w:br w:type="column"/>
      </w:r>
    </w:p>
    <w:p w:rsidR="00C7719F" w:rsidRDefault="00C7719F">
      <w:pPr>
        <w:pStyle w:val="BodyText"/>
        <w:spacing w:before="11"/>
        <w:rPr>
          <w:i/>
          <w:sz w:val="25"/>
        </w:rPr>
      </w:pPr>
    </w:p>
    <w:p w:rsidR="00C7719F" w:rsidRDefault="00F26DC5">
      <w:pPr>
        <w:pStyle w:val="BodyText"/>
        <w:ind w:left="300"/>
      </w:pPr>
      <w:r>
        <w:t>Affix Corporate Seal Here</w:t>
      </w:r>
    </w:p>
    <w:sectPr w:rsidR="00C7719F">
      <w:type w:val="continuous"/>
      <w:pgSz w:w="12240" w:h="15840"/>
      <w:pgMar w:top="640" w:right="700" w:bottom="1180" w:left="1140" w:header="720" w:footer="720" w:gutter="0"/>
      <w:cols w:num="2" w:space="720" w:equalWidth="0">
        <w:col w:w="4692" w:space="1472"/>
        <w:col w:w="4236"/>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78B" w:rsidRDefault="000D378B">
      <w:r>
        <w:separator/>
      </w:r>
    </w:p>
  </w:endnote>
  <w:endnote w:type="continuationSeparator" w:id="0">
    <w:p w:rsidR="000D378B" w:rsidRDefault="000D3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19F" w:rsidRDefault="00AA0A65">
    <w:pPr>
      <w:pStyle w:val="BodyText"/>
      <w:spacing w:line="14" w:lineRule="auto"/>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6101080</wp:posOffset>
              </wp:positionH>
              <wp:positionV relativeFrom="page">
                <wp:posOffset>9239885</wp:posOffset>
              </wp:positionV>
              <wp:extent cx="771525" cy="372110"/>
              <wp:effectExtent l="0" t="635" r="444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37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719F" w:rsidRDefault="00AA0A65">
                          <w:pPr>
                            <w:spacing w:before="14"/>
                            <w:ind w:left="20"/>
                            <w:rPr>
                              <w:sz w:val="16"/>
                            </w:rPr>
                          </w:pPr>
                          <w:r>
                            <w:rPr>
                              <w:sz w:val="16"/>
                            </w:rPr>
                            <w:t>NWP Phase 3 &amp; 4</w:t>
                          </w:r>
                        </w:p>
                        <w:p w:rsidR="00C7719F" w:rsidRDefault="00F26DC5">
                          <w:pPr>
                            <w:ind w:left="624" w:right="2" w:hanging="156"/>
                            <w:rPr>
                              <w:sz w:val="16"/>
                            </w:rPr>
                          </w:pPr>
                          <w:r>
                            <w:rPr>
                              <w:sz w:val="16"/>
                            </w:rPr>
                            <w:t xml:space="preserve">Page </w:t>
                          </w:r>
                          <w:r>
                            <w:fldChar w:fldCharType="begin"/>
                          </w:r>
                          <w:r>
                            <w:rPr>
                              <w:sz w:val="16"/>
                            </w:rPr>
                            <w:instrText xml:space="preserve"> PAGE </w:instrText>
                          </w:r>
                          <w:r>
                            <w:fldChar w:fldCharType="separate"/>
                          </w:r>
                          <w:r w:rsidR="00AA0A65">
                            <w:rPr>
                              <w:noProof/>
                              <w:sz w:val="16"/>
                            </w:rPr>
                            <w:t>1</w:t>
                          </w:r>
                          <w:r>
                            <w:fldChar w:fldCharType="end"/>
                          </w:r>
                          <w:r>
                            <w:rPr>
                              <w:sz w:val="16"/>
                            </w:rPr>
                            <w:t xml:space="preserve"> of 8 </w:t>
                          </w:r>
                          <w:r w:rsidR="00AA0A65">
                            <w:rPr>
                              <w:spacing w:val="-1"/>
                              <w:sz w:val="16"/>
                            </w:rPr>
                            <w:t>11/14</w:t>
                          </w:r>
                          <w:r>
                            <w:rPr>
                              <w:spacing w:val="-1"/>
                              <w:sz w:val="16"/>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0.4pt;margin-top:727.55pt;width:60.75pt;height:29.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" filled="f" stroked="f">
              <v:textbox inset="0,0,0,0">
                <w:txbxContent>
                  <w:p w:rsidR="00C7719F" w:rsidRDefault="00AA0A65">
                    <w:pPr>
                      <w:spacing w:before="14"/>
                      <w:ind w:left="20"/>
                      <w:rPr>
                        <w:sz w:val="16"/>
                      </w:rPr>
                    </w:pPr>
                    <w:r>
                      <w:rPr>
                        <w:sz w:val="16"/>
                      </w:rPr>
                      <w:t>NWP Phase 3 &amp; 4</w:t>
                    </w:r>
                  </w:p>
                  <w:p w:rsidR="00C7719F" w:rsidRDefault="00F26DC5">
                    <w:pPr>
                      <w:ind w:left="624" w:right="2" w:hanging="156"/>
                      <w:rPr>
                        <w:sz w:val="16"/>
                      </w:rPr>
                    </w:pPr>
                    <w:r>
                      <w:rPr>
                        <w:sz w:val="16"/>
                      </w:rPr>
                      <w:t xml:space="preserve">Page </w:t>
                    </w:r>
                    <w:r>
                      <w:fldChar w:fldCharType="begin"/>
                    </w:r>
                    <w:r>
                      <w:rPr>
                        <w:sz w:val="16"/>
                      </w:rPr>
                      <w:instrText xml:space="preserve"> PAGE </w:instrText>
                    </w:r>
                    <w:r>
                      <w:fldChar w:fldCharType="separate"/>
                    </w:r>
                    <w:r w:rsidR="00AA0A65">
                      <w:rPr>
                        <w:noProof/>
                        <w:sz w:val="16"/>
                      </w:rPr>
                      <w:t>1</w:t>
                    </w:r>
                    <w:r>
                      <w:fldChar w:fldCharType="end"/>
                    </w:r>
                    <w:r>
                      <w:rPr>
                        <w:sz w:val="16"/>
                      </w:rPr>
                      <w:t xml:space="preserve"> of 8 </w:t>
                    </w:r>
                    <w:r w:rsidR="00AA0A65">
                      <w:rPr>
                        <w:spacing w:val="-1"/>
                        <w:sz w:val="16"/>
                      </w:rPr>
                      <w:t>11/14</w:t>
                    </w:r>
                    <w:r>
                      <w:rPr>
                        <w:spacing w:val="-1"/>
                        <w:sz w:val="16"/>
                      </w:rPr>
                      <w:t>/19</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78B" w:rsidRDefault="000D378B">
      <w:r>
        <w:separator/>
      </w:r>
    </w:p>
  </w:footnote>
  <w:footnote w:type="continuationSeparator" w:id="0">
    <w:p w:rsidR="000D378B" w:rsidRDefault="000D3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19F"/>
    <w:rsid w:val="000D378B"/>
    <w:rsid w:val="00AA0A65"/>
    <w:rsid w:val="00B63AE1"/>
    <w:rsid w:val="00C7719F"/>
    <w:rsid w:val="00F26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619009-62E8-4964-8EDE-9714683EA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ind w:left="3473" w:right="3194"/>
      <w:jc w:val="center"/>
      <w:outlineLvl w:val="0"/>
    </w:pPr>
    <w:rPr>
      <w:b/>
      <w:bCs/>
      <w:sz w:val="24"/>
      <w:szCs w:val="24"/>
    </w:rPr>
  </w:style>
  <w:style w:type="paragraph" w:styleId="Heading2">
    <w:name w:val="heading 2"/>
    <w:basedOn w:val="Normal"/>
    <w:uiPriority w:val="1"/>
    <w:qFormat/>
    <w:pPr>
      <w:spacing w:line="227" w:lineRule="exact"/>
      <w:ind w:left="300"/>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26DC5"/>
    <w:pPr>
      <w:tabs>
        <w:tab w:val="center" w:pos="4680"/>
        <w:tab w:val="right" w:pos="9360"/>
      </w:tabs>
    </w:pPr>
  </w:style>
  <w:style w:type="character" w:customStyle="1" w:styleId="HeaderChar">
    <w:name w:val="Header Char"/>
    <w:basedOn w:val="DefaultParagraphFont"/>
    <w:link w:val="Header"/>
    <w:uiPriority w:val="99"/>
    <w:rsid w:val="00F26DC5"/>
    <w:rPr>
      <w:rFonts w:ascii="Times New Roman" w:eastAsia="Times New Roman" w:hAnsi="Times New Roman" w:cs="Times New Roman"/>
      <w:lang w:bidi="en-US"/>
    </w:rPr>
  </w:style>
  <w:style w:type="paragraph" w:styleId="Footer">
    <w:name w:val="footer"/>
    <w:basedOn w:val="Normal"/>
    <w:link w:val="FooterChar"/>
    <w:uiPriority w:val="99"/>
    <w:unhideWhenUsed/>
    <w:rsid w:val="00F26DC5"/>
    <w:pPr>
      <w:tabs>
        <w:tab w:val="center" w:pos="4680"/>
        <w:tab w:val="right" w:pos="9360"/>
      </w:tabs>
    </w:pPr>
  </w:style>
  <w:style w:type="character" w:customStyle="1" w:styleId="FooterChar">
    <w:name w:val="Footer Char"/>
    <w:basedOn w:val="DefaultParagraphFont"/>
    <w:link w:val="Footer"/>
    <w:uiPriority w:val="99"/>
    <w:rsid w:val="00F26DC5"/>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1316</Words>
  <Characters>7505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North Carolina State University</vt:lpstr>
    </vt:vector>
  </TitlesOfParts>
  <Company>Clancy &amp; Theys Construction Company</Company>
  <LinksUpToDate>false</LinksUpToDate>
  <CharactersWithSpaces>8804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State University</dc:title>
  <dc:creator>Clancy &amp; Theys Construction C</dc:creator>
  <cp:lastModifiedBy>David Gadalla</cp:lastModifiedBy>
  <cp:revision>2</cp:revision>
  <cp:lastPrinted>2019-05-09T18:44:00Z</cp:lastPrinted>
  <dcterms:created xsi:type="dcterms:W3CDTF">2019-11-14T19:11:00Z</dcterms:created>
  <dcterms:modified xsi:type="dcterms:W3CDTF">2019-11-14T19:11:00Z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2019-04-22T00:00:00Z</vt:filetime>
  </property>
  <property fmtid="{D5CDD505-2E9C-101B-9397-08002B2CF9AE}" pid="3" name="Creator">
    <vt:lpwstr>Microsoft® Word 2013</vt:lpwstr>
  </property>
  <property fmtid="{D5CDD505-2E9C-101B-9397-08002B2CF9AE}" pid="4" name="LastSaved">
    <vt:filetime>2019-05-09T00:00:00Z</vt:filetime>
  </property>
</Properties>
</file>